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6A67" w:rsidRDefault="00E06A67" w:rsidP="00E06A67">
      <w:pPr>
        <w:spacing w:line="480" w:lineRule="auto"/>
        <w:jc w:val="center"/>
        <w:rPr>
          <w:b/>
          <w:sz w:val="24"/>
          <w:szCs w:val="24"/>
          <w:u w:val="single"/>
        </w:rPr>
      </w:pPr>
      <w:r>
        <w:rPr>
          <w:b/>
          <w:sz w:val="24"/>
          <w:szCs w:val="24"/>
          <w:u w:val="single"/>
        </w:rPr>
        <w:t>Lesson Plan 1</w:t>
      </w:r>
    </w:p>
    <w:p w:rsidR="00E06A67" w:rsidRPr="00E06A67" w:rsidRDefault="00E06A67" w:rsidP="00E06A67">
      <w:pPr>
        <w:spacing w:line="480" w:lineRule="auto"/>
        <w:rPr>
          <w:sz w:val="24"/>
          <w:szCs w:val="24"/>
        </w:rPr>
      </w:pPr>
      <w:r>
        <w:rPr>
          <w:b/>
          <w:sz w:val="24"/>
          <w:szCs w:val="24"/>
          <w:u w:val="single"/>
        </w:rPr>
        <w:t>Name:</w:t>
      </w:r>
      <w:r>
        <w:rPr>
          <w:sz w:val="24"/>
          <w:szCs w:val="24"/>
        </w:rPr>
        <w:t xml:space="preserve"> </w:t>
      </w:r>
      <w:proofErr w:type="spellStart"/>
      <w:r>
        <w:rPr>
          <w:sz w:val="24"/>
          <w:szCs w:val="24"/>
        </w:rPr>
        <w:t>Dugrick</w:t>
      </w:r>
      <w:proofErr w:type="spellEnd"/>
      <w:r>
        <w:rPr>
          <w:sz w:val="24"/>
          <w:szCs w:val="24"/>
        </w:rPr>
        <w:t xml:space="preserve"> </w:t>
      </w:r>
      <w:proofErr w:type="spellStart"/>
      <w:r>
        <w:rPr>
          <w:sz w:val="24"/>
          <w:szCs w:val="24"/>
        </w:rPr>
        <w:t>Bevins</w:t>
      </w:r>
      <w:proofErr w:type="spellEnd"/>
      <w:r>
        <w:rPr>
          <w:sz w:val="24"/>
          <w:szCs w:val="24"/>
        </w:rPr>
        <w:t xml:space="preserve">, Ben </w:t>
      </w:r>
      <w:proofErr w:type="spellStart"/>
      <w:r>
        <w:rPr>
          <w:sz w:val="24"/>
          <w:szCs w:val="24"/>
        </w:rPr>
        <w:t>Bjostad</w:t>
      </w:r>
      <w:proofErr w:type="spellEnd"/>
      <w:r>
        <w:rPr>
          <w:sz w:val="24"/>
          <w:szCs w:val="24"/>
        </w:rPr>
        <w:t xml:space="preserve">, James Verdi, John </w:t>
      </w:r>
      <w:proofErr w:type="spellStart"/>
      <w:r>
        <w:rPr>
          <w:sz w:val="24"/>
          <w:szCs w:val="24"/>
        </w:rPr>
        <w:t>Waldon</w:t>
      </w:r>
      <w:proofErr w:type="spellEnd"/>
    </w:p>
    <w:p w:rsidR="00E06A67" w:rsidRPr="00E06A67" w:rsidRDefault="00E06A67" w:rsidP="00E06A67">
      <w:pPr>
        <w:spacing w:line="480" w:lineRule="auto"/>
        <w:rPr>
          <w:sz w:val="24"/>
          <w:szCs w:val="24"/>
        </w:rPr>
      </w:pPr>
      <w:r>
        <w:rPr>
          <w:b/>
          <w:sz w:val="24"/>
          <w:szCs w:val="24"/>
          <w:u w:val="single"/>
        </w:rPr>
        <w:t xml:space="preserve">School: </w:t>
      </w:r>
      <w:r>
        <w:rPr>
          <w:sz w:val="24"/>
          <w:szCs w:val="24"/>
        </w:rPr>
        <w:t>Kennesaw State University</w:t>
      </w:r>
    </w:p>
    <w:p w:rsidR="00E06A67" w:rsidRPr="00E06A67" w:rsidRDefault="00E06A67" w:rsidP="00E06A67">
      <w:pPr>
        <w:spacing w:line="480" w:lineRule="auto"/>
        <w:rPr>
          <w:sz w:val="24"/>
          <w:szCs w:val="24"/>
        </w:rPr>
      </w:pPr>
      <w:r>
        <w:rPr>
          <w:b/>
          <w:sz w:val="24"/>
          <w:szCs w:val="24"/>
          <w:u w:val="single"/>
        </w:rPr>
        <w:t>Lesson Title:</w:t>
      </w:r>
      <w:r>
        <w:rPr>
          <w:sz w:val="24"/>
          <w:szCs w:val="24"/>
        </w:rPr>
        <w:t xml:space="preserve"> </w:t>
      </w:r>
      <w:r w:rsidR="00A8279F">
        <w:rPr>
          <w:sz w:val="24"/>
          <w:szCs w:val="24"/>
        </w:rPr>
        <w:t>Like, What Does That Mean? – The Use of Metaphor and Simile in Literature</w:t>
      </w:r>
    </w:p>
    <w:p w:rsidR="008365CA" w:rsidRPr="000F45B6" w:rsidRDefault="00E06A67" w:rsidP="0097457E">
      <w:pPr>
        <w:spacing w:line="240" w:lineRule="auto"/>
        <w:rPr>
          <w:sz w:val="24"/>
          <w:szCs w:val="24"/>
        </w:rPr>
      </w:pPr>
      <w:r>
        <w:rPr>
          <w:b/>
          <w:sz w:val="24"/>
          <w:szCs w:val="24"/>
          <w:u w:val="single"/>
        </w:rPr>
        <w:t>Annotation</w:t>
      </w:r>
      <w:r w:rsidR="00A8279F">
        <w:rPr>
          <w:b/>
          <w:sz w:val="24"/>
          <w:szCs w:val="24"/>
        </w:rPr>
        <w:t>:</w:t>
      </w:r>
      <w:r w:rsidR="00B42823">
        <w:rPr>
          <w:b/>
          <w:sz w:val="24"/>
          <w:szCs w:val="24"/>
        </w:rPr>
        <w:t xml:space="preserve"> </w:t>
      </w:r>
      <w:r w:rsidR="0097457E">
        <w:rPr>
          <w:sz w:val="24"/>
          <w:szCs w:val="24"/>
        </w:rPr>
        <w:t>Through film, music, and print</w:t>
      </w:r>
      <w:r w:rsidR="000F45B6">
        <w:rPr>
          <w:sz w:val="24"/>
          <w:szCs w:val="24"/>
        </w:rPr>
        <w:t xml:space="preserve"> (including poetry and other literature)</w:t>
      </w:r>
      <w:r w:rsidR="0097457E">
        <w:rPr>
          <w:sz w:val="24"/>
          <w:szCs w:val="24"/>
        </w:rPr>
        <w:t xml:space="preserve">, students will discuss and analyze metaphor and simile as literary devices. Students will be able to point out metaphor and simile used in everyday conversation. </w:t>
      </w:r>
      <w:r w:rsidR="008946D0">
        <w:rPr>
          <w:sz w:val="24"/>
          <w:szCs w:val="24"/>
        </w:rPr>
        <w:t xml:space="preserve">They will also </w:t>
      </w:r>
      <w:r w:rsidR="000D76F9">
        <w:rPr>
          <w:sz w:val="24"/>
          <w:szCs w:val="24"/>
        </w:rPr>
        <w:t xml:space="preserve">be able to distinguish among different types of metaphors. </w:t>
      </w:r>
      <w:r w:rsidR="0097457E">
        <w:rPr>
          <w:sz w:val="24"/>
          <w:szCs w:val="24"/>
        </w:rPr>
        <w:t>We will reference passages from the text</w:t>
      </w:r>
      <w:r w:rsidR="000F45B6">
        <w:rPr>
          <w:sz w:val="24"/>
          <w:szCs w:val="24"/>
        </w:rPr>
        <w:t>s</w:t>
      </w:r>
      <w:r w:rsidR="0097457E">
        <w:rPr>
          <w:sz w:val="24"/>
          <w:szCs w:val="24"/>
        </w:rPr>
        <w:t xml:space="preserve"> for this unit, </w:t>
      </w:r>
      <w:r w:rsidR="0097457E">
        <w:rPr>
          <w:i/>
          <w:sz w:val="24"/>
          <w:szCs w:val="24"/>
        </w:rPr>
        <w:t>The Catcher in the Rye</w:t>
      </w:r>
      <w:r w:rsidR="000F45B6">
        <w:rPr>
          <w:i/>
          <w:sz w:val="24"/>
          <w:szCs w:val="24"/>
        </w:rPr>
        <w:t xml:space="preserve"> </w:t>
      </w:r>
      <w:r w:rsidR="000F45B6">
        <w:rPr>
          <w:sz w:val="24"/>
          <w:szCs w:val="24"/>
        </w:rPr>
        <w:t xml:space="preserve">and </w:t>
      </w:r>
      <w:r w:rsidR="000F45B6">
        <w:rPr>
          <w:i/>
          <w:sz w:val="24"/>
          <w:szCs w:val="24"/>
        </w:rPr>
        <w:t xml:space="preserve">Nothing </w:t>
      </w:r>
      <w:proofErr w:type="gramStart"/>
      <w:r w:rsidR="000F45B6">
        <w:rPr>
          <w:i/>
          <w:sz w:val="24"/>
          <w:szCs w:val="24"/>
        </w:rPr>
        <w:t>But</w:t>
      </w:r>
      <w:proofErr w:type="gramEnd"/>
      <w:r w:rsidR="000F45B6">
        <w:rPr>
          <w:i/>
          <w:sz w:val="24"/>
          <w:szCs w:val="24"/>
        </w:rPr>
        <w:t xml:space="preserve"> the Truth</w:t>
      </w:r>
      <w:r w:rsidR="0097457E">
        <w:rPr>
          <w:sz w:val="24"/>
          <w:szCs w:val="24"/>
        </w:rPr>
        <w:t>, as well as video clips that introduce metaphor and simile as devices. These examples will help the student better understand the concepts of and the differences between metaphor and simile</w:t>
      </w:r>
      <w:r w:rsidR="000F45B6">
        <w:rPr>
          <w:sz w:val="24"/>
          <w:szCs w:val="24"/>
        </w:rPr>
        <w:t xml:space="preserve"> and how they can apply to life which will tie in with our unit plan, </w:t>
      </w:r>
      <w:r w:rsidR="000F45B6">
        <w:rPr>
          <w:i/>
          <w:sz w:val="24"/>
          <w:szCs w:val="24"/>
        </w:rPr>
        <w:t xml:space="preserve">No Particular Place to Go. </w:t>
      </w:r>
      <w:r w:rsidR="000F45B6">
        <w:rPr>
          <w:sz w:val="24"/>
          <w:szCs w:val="24"/>
        </w:rPr>
        <w:t xml:space="preserve"> </w:t>
      </w:r>
    </w:p>
    <w:p w:rsidR="00E06A67" w:rsidRPr="00180D9E" w:rsidRDefault="00E06A67" w:rsidP="00180D9E">
      <w:pPr>
        <w:spacing w:line="240" w:lineRule="auto"/>
        <w:rPr>
          <w:i/>
          <w:sz w:val="24"/>
          <w:szCs w:val="24"/>
        </w:rPr>
      </w:pPr>
      <w:r>
        <w:rPr>
          <w:b/>
          <w:sz w:val="24"/>
          <w:szCs w:val="24"/>
          <w:u w:val="single"/>
        </w:rPr>
        <w:t>Assumptions of Prior Knowledge:</w:t>
      </w:r>
      <w:r w:rsidR="00180D9E">
        <w:rPr>
          <w:sz w:val="24"/>
          <w:szCs w:val="24"/>
        </w:rPr>
        <w:t xml:space="preserve"> Students are familiar with metaphors and simile. Though they might not recognize a metaphor or a simile, they experience them daily whether it is through conversation or the music they listen to, movies they watch, and books they read. </w:t>
      </w:r>
    </w:p>
    <w:p w:rsidR="00E06A67" w:rsidRPr="00122728" w:rsidRDefault="00E06A67" w:rsidP="00180D9E">
      <w:pPr>
        <w:spacing w:line="240" w:lineRule="auto"/>
        <w:rPr>
          <w:sz w:val="24"/>
          <w:szCs w:val="24"/>
        </w:rPr>
      </w:pPr>
      <w:r>
        <w:rPr>
          <w:b/>
          <w:sz w:val="24"/>
          <w:szCs w:val="24"/>
          <w:u w:val="single"/>
        </w:rPr>
        <w:t>Primary Learning Outcome:</w:t>
      </w:r>
      <w:r w:rsidR="00180D9E">
        <w:rPr>
          <w:sz w:val="24"/>
          <w:szCs w:val="24"/>
        </w:rPr>
        <w:t xml:space="preserve"> Students will be able to distinguish between metaphors and similes. They will also be able to construct their own metaphors and similes through a writing exercise. Students will also be able to identify differe</w:t>
      </w:r>
      <w:r w:rsidR="00761199">
        <w:rPr>
          <w:sz w:val="24"/>
          <w:szCs w:val="24"/>
        </w:rPr>
        <w:t xml:space="preserve">nt types of metaphors. </w:t>
      </w:r>
      <w:r w:rsidR="00180D9E">
        <w:rPr>
          <w:sz w:val="24"/>
          <w:szCs w:val="24"/>
        </w:rPr>
        <w:t xml:space="preserve">Students will connect </w:t>
      </w:r>
      <w:r w:rsidR="00122728">
        <w:rPr>
          <w:sz w:val="24"/>
          <w:szCs w:val="24"/>
        </w:rPr>
        <w:t xml:space="preserve">metaphors in </w:t>
      </w:r>
      <w:r w:rsidR="00122728">
        <w:rPr>
          <w:i/>
          <w:sz w:val="24"/>
          <w:szCs w:val="24"/>
        </w:rPr>
        <w:t xml:space="preserve">The Catcher in the Rye </w:t>
      </w:r>
      <w:r w:rsidR="00122728">
        <w:rPr>
          <w:sz w:val="24"/>
          <w:szCs w:val="24"/>
        </w:rPr>
        <w:t xml:space="preserve">and </w:t>
      </w:r>
      <w:r w:rsidR="00122728">
        <w:rPr>
          <w:i/>
          <w:sz w:val="24"/>
          <w:szCs w:val="24"/>
        </w:rPr>
        <w:t xml:space="preserve">Nothing but the Truth </w:t>
      </w:r>
      <w:r w:rsidR="00122728">
        <w:rPr>
          <w:sz w:val="24"/>
          <w:szCs w:val="24"/>
        </w:rPr>
        <w:t>to the ideas of growing up, loneliness, and change.</w:t>
      </w:r>
    </w:p>
    <w:p w:rsidR="00E06A67" w:rsidRPr="00122728" w:rsidRDefault="00E06A67" w:rsidP="00761199">
      <w:pPr>
        <w:spacing w:line="240" w:lineRule="auto"/>
        <w:rPr>
          <w:sz w:val="24"/>
          <w:szCs w:val="24"/>
        </w:rPr>
      </w:pPr>
      <w:r>
        <w:rPr>
          <w:b/>
          <w:sz w:val="24"/>
          <w:szCs w:val="24"/>
          <w:u w:val="single"/>
        </w:rPr>
        <w:t>Additional Learning Outcome (Optional):</w:t>
      </w:r>
      <w:r w:rsidR="00122728">
        <w:rPr>
          <w:sz w:val="24"/>
          <w:szCs w:val="24"/>
        </w:rPr>
        <w:t xml:space="preserve"> </w:t>
      </w:r>
      <w:r w:rsidR="00761199">
        <w:rPr>
          <w:sz w:val="24"/>
          <w:szCs w:val="24"/>
        </w:rPr>
        <w:t>Students will see the places metaphors and similes hold in everyday conversation, reading, and media.</w:t>
      </w:r>
    </w:p>
    <w:p w:rsidR="00E06A67" w:rsidRDefault="00E06A67" w:rsidP="00761199">
      <w:pPr>
        <w:spacing w:line="240" w:lineRule="auto"/>
        <w:rPr>
          <w:b/>
          <w:sz w:val="24"/>
          <w:szCs w:val="24"/>
          <w:u w:val="single"/>
        </w:rPr>
      </w:pPr>
      <w:r>
        <w:rPr>
          <w:b/>
          <w:sz w:val="24"/>
          <w:szCs w:val="24"/>
          <w:u w:val="single"/>
        </w:rPr>
        <w:t>Assessed GPS’s:</w:t>
      </w:r>
      <w:r w:rsidR="00761199">
        <w:rPr>
          <w:b/>
          <w:sz w:val="24"/>
          <w:szCs w:val="24"/>
          <w:u w:val="single"/>
        </w:rPr>
        <w:t xml:space="preserve"> </w:t>
      </w:r>
    </w:p>
    <w:p w:rsidR="006957D3" w:rsidRDefault="006957D3" w:rsidP="006957D3">
      <w:pPr>
        <w:pStyle w:val="Default"/>
        <w:rPr>
          <w:sz w:val="23"/>
          <w:szCs w:val="23"/>
        </w:rPr>
      </w:pPr>
      <w:r>
        <w:rPr>
          <w:b/>
          <w:bCs/>
          <w:sz w:val="23"/>
          <w:szCs w:val="23"/>
        </w:rPr>
        <w:t xml:space="preserve">ELA10RL1 The student demonstrates comprehension by identifying evidence (i.e., examples of diction, imagery, point of view, figurative language, symbolism, plot events and main ideas) in a variety of texts representative of different genres (i.e., poetry, prose [short story, novel, essay, editorial, biography], and drama) and using this evidence as the basis for interpretation. </w:t>
      </w:r>
    </w:p>
    <w:p w:rsidR="006957D3" w:rsidRDefault="006957D3" w:rsidP="006957D3">
      <w:pPr>
        <w:pStyle w:val="Default"/>
        <w:ind w:left="360"/>
        <w:rPr>
          <w:sz w:val="23"/>
          <w:szCs w:val="23"/>
        </w:rPr>
      </w:pPr>
      <w:r>
        <w:rPr>
          <w:sz w:val="23"/>
          <w:szCs w:val="23"/>
          <w:u w:val="single"/>
        </w:rPr>
        <w:t xml:space="preserve">The student identifies, analyzes, and applies knowledge of the structures and elements of fiction and provides evidence from the text to support understanding; the student: </w:t>
      </w:r>
    </w:p>
    <w:p w:rsidR="006957D3" w:rsidRDefault="006957D3" w:rsidP="006957D3">
      <w:pPr>
        <w:pStyle w:val="Default"/>
        <w:ind w:left="1080" w:hanging="360"/>
        <w:rPr>
          <w:sz w:val="23"/>
          <w:szCs w:val="23"/>
        </w:rPr>
      </w:pPr>
      <w:r>
        <w:rPr>
          <w:sz w:val="23"/>
          <w:szCs w:val="23"/>
        </w:rPr>
        <w:t xml:space="preserve">a. Locates and analyzes such elements in fiction as language and style, character development, point of view, irony, and structures (i.e., chronological, </w:t>
      </w:r>
      <w:r>
        <w:rPr>
          <w:i/>
          <w:iCs/>
          <w:sz w:val="23"/>
          <w:szCs w:val="23"/>
        </w:rPr>
        <w:t>in medias res</w:t>
      </w:r>
      <w:r>
        <w:rPr>
          <w:sz w:val="23"/>
          <w:szCs w:val="23"/>
        </w:rPr>
        <w:t xml:space="preserve">, flashback, frame narrative). </w:t>
      </w:r>
    </w:p>
    <w:p w:rsidR="006957D3" w:rsidRDefault="006957D3" w:rsidP="006957D3">
      <w:pPr>
        <w:pStyle w:val="Default"/>
        <w:ind w:left="1080" w:hanging="360"/>
        <w:rPr>
          <w:sz w:val="23"/>
          <w:szCs w:val="23"/>
        </w:rPr>
      </w:pPr>
      <w:r>
        <w:rPr>
          <w:sz w:val="23"/>
          <w:szCs w:val="23"/>
        </w:rPr>
        <w:t xml:space="preserve">b. Identifies and analyzes patterns of imagery or symbolism. </w:t>
      </w:r>
    </w:p>
    <w:p w:rsidR="006957D3" w:rsidRDefault="006957D3" w:rsidP="006957D3">
      <w:pPr>
        <w:pStyle w:val="Default"/>
        <w:ind w:left="1080" w:hanging="360"/>
        <w:rPr>
          <w:sz w:val="23"/>
          <w:szCs w:val="23"/>
        </w:rPr>
      </w:pPr>
      <w:proofErr w:type="gramStart"/>
      <w:r>
        <w:rPr>
          <w:sz w:val="23"/>
          <w:szCs w:val="23"/>
        </w:rPr>
        <w:t>c</w:t>
      </w:r>
      <w:proofErr w:type="gramEnd"/>
      <w:r>
        <w:rPr>
          <w:sz w:val="23"/>
          <w:szCs w:val="23"/>
        </w:rPr>
        <w:t xml:space="preserve">. Relates identified elements in fiction to theme or underlying meaning. </w:t>
      </w:r>
    </w:p>
    <w:p w:rsidR="006957D3" w:rsidRDefault="006957D3" w:rsidP="006957D3">
      <w:pPr>
        <w:pStyle w:val="Default"/>
        <w:rPr>
          <w:sz w:val="23"/>
          <w:szCs w:val="23"/>
        </w:rPr>
      </w:pPr>
    </w:p>
    <w:p w:rsidR="006957D3" w:rsidRDefault="006957D3" w:rsidP="006957D3">
      <w:pPr>
        <w:pStyle w:val="Default"/>
        <w:ind w:left="360"/>
        <w:rPr>
          <w:sz w:val="23"/>
          <w:szCs w:val="23"/>
        </w:rPr>
      </w:pPr>
      <w:r>
        <w:rPr>
          <w:sz w:val="23"/>
          <w:szCs w:val="23"/>
          <w:u w:val="single"/>
        </w:rPr>
        <w:lastRenderedPageBreak/>
        <w:t xml:space="preserve">The student identifies, analyzes, and applies knowledge of the purpose, structure, and elements of nonfiction and/or informational materials and provides evidence from the text to support understanding; the student: </w:t>
      </w:r>
    </w:p>
    <w:p w:rsidR="006957D3" w:rsidRDefault="006957D3" w:rsidP="006957D3">
      <w:pPr>
        <w:pStyle w:val="Default"/>
        <w:ind w:left="1080" w:hanging="360"/>
        <w:rPr>
          <w:sz w:val="23"/>
          <w:szCs w:val="23"/>
        </w:rPr>
      </w:pPr>
      <w:r>
        <w:rPr>
          <w:sz w:val="23"/>
          <w:szCs w:val="23"/>
        </w:rPr>
        <w:t xml:space="preserve">a. Analyzes and explains the structures and elements of nonfiction works such as newspaper articles and editorials, magazine articles, journal articles, and/or other informational texts. </w:t>
      </w:r>
    </w:p>
    <w:p w:rsidR="006957D3" w:rsidRDefault="006957D3" w:rsidP="006957D3">
      <w:pPr>
        <w:pStyle w:val="Default"/>
        <w:ind w:left="1080" w:hanging="360"/>
        <w:rPr>
          <w:sz w:val="23"/>
          <w:szCs w:val="23"/>
        </w:rPr>
      </w:pPr>
      <w:r>
        <w:rPr>
          <w:sz w:val="23"/>
          <w:szCs w:val="23"/>
        </w:rPr>
        <w:t xml:space="preserve">b. Analyzes the logic and use of evidence in an author’s argument. </w:t>
      </w:r>
    </w:p>
    <w:p w:rsidR="006957D3" w:rsidRDefault="006957D3" w:rsidP="006957D3">
      <w:pPr>
        <w:pStyle w:val="Default"/>
        <w:ind w:left="1080" w:hanging="360"/>
        <w:rPr>
          <w:sz w:val="23"/>
          <w:szCs w:val="23"/>
        </w:rPr>
      </w:pPr>
      <w:r>
        <w:rPr>
          <w:sz w:val="23"/>
          <w:szCs w:val="23"/>
        </w:rPr>
        <w:t xml:space="preserve">c. Analyzes, evaluates, and applies knowledge of the ways authors use language, style, syntax, and rhetorical strategies for specific purposes in nonfiction works. </w:t>
      </w:r>
    </w:p>
    <w:p w:rsidR="006957D3" w:rsidRDefault="006957D3" w:rsidP="006957D3">
      <w:pPr>
        <w:pStyle w:val="Default"/>
        <w:rPr>
          <w:sz w:val="23"/>
          <w:szCs w:val="23"/>
        </w:rPr>
      </w:pPr>
    </w:p>
    <w:p w:rsidR="006957D3" w:rsidRDefault="006957D3" w:rsidP="006957D3">
      <w:pPr>
        <w:pStyle w:val="Default"/>
        <w:ind w:left="360"/>
        <w:rPr>
          <w:sz w:val="23"/>
          <w:szCs w:val="23"/>
        </w:rPr>
      </w:pPr>
      <w:r>
        <w:rPr>
          <w:sz w:val="23"/>
          <w:szCs w:val="23"/>
          <w:u w:val="single"/>
        </w:rPr>
        <w:t xml:space="preserve">The student identifies and analyzes elements of poetry and provides evidence from the text to support understanding; the student: </w:t>
      </w:r>
    </w:p>
    <w:p w:rsidR="006957D3" w:rsidRDefault="006957D3" w:rsidP="006957D3">
      <w:pPr>
        <w:pStyle w:val="Default"/>
        <w:ind w:left="1080" w:hanging="360"/>
        <w:rPr>
          <w:sz w:val="23"/>
          <w:szCs w:val="23"/>
        </w:rPr>
      </w:pPr>
      <w:r>
        <w:rPr>
          <w:sz w:val="23"/>
          <w:szCs w:val="23"/>
        </w:rPr>
        <w:t xml:space="preserve">a. Identifies, responds to, and analyzes the effects of diction, syntax, sound, form, figurative language, and structure of poems as these elements relate to meaning. </w:t>
      </w:r>
    </w:p>
    <w:p w:rsidR="006957D3" w:rsidRDefault="006957D3" w:rsidP="006957D3">
      <w:pPr>
        <w:pStyle w:val="Default"/>
        <w:ind w:left="1440" w:hanging="360"/>
        <w:rPr>
          <w:sz w:val="23"/>
          <w:szCs w:val="23"/>
        </w:rPr>
      </w:pPr>
      <w:proofErr w:type="spellStart"/>
      <w:proofErr w:type="gramStart"/>
      <w:r>
        <w:rPr>
          <w:sz w:val="23"/>
          <w:szCs w:val="23"/>
        </w:rPr>
        <w:t>i</w:t>
      </w:r>
      <w:proofErr w:type="spellEnd"/>
      <w:proofErr w:type="gramEnd"/>
      <w:r>
        <w:rPr>
          <w:sz w:val="23"/>
          <w:szCs w:val="23"/>
        </w:rPr>
        <w:t xml:space="preserve">. sound: alliteration, end rhyme, internal rhyme, consonance, assonance </w:t>
      </w:r>
    </w:p>
    <w:p w:rsidR="006957D3" w:rsidRDefault="006957D3" w:rsidP="006957D3">
      <w:pPr>
        <w:pStyle w:val="Default"/>
        <w:ind w:left="1440" w:hanging="360"/>
        <w:rPr>
          <w:sz w:val="23"/>
          <w:szCs w:val="23"/>
        </w:rPr>
      </w:pPr>
      <w:r>
        <w:rPr>
          <w:sz w:val="23"/>
          <w:szCs w:val="23"/>
        </w:rPr>
        <w:t xml:space="preserve">ii. </w:t>
      </w:r>
      <w:proofErr w:type="gramStart"/>
      <w:r>
        <w:rPr>
          <w:sz w:val="23"/>
          <w:szCs w:val="23"/>
        </w:rPr>
        <w:t>form</w:t>
      </w:r>
      <w:proofErr w:type="gramEnd"/>
      <w:r>
        <w:rPr>
          <w:sz w:val="23"/>
          <w:szCs w:val="23"/>
        </w:rPr>
        <w:t xml:space="preserve">: lyric poem, narrative poem, fixed form poems (i.e., ballad, sonnet) </w:t>
      </w:r>
    </w:p>
    <w:p w:rsidR="006957D3" w:rsidRPr="00E874F2" w:rsidRDefault="006957D3" w:rsidP="006957D3">
      <w:pPr>
        <w:jc w:val="center"/>
        <w:rPr>
          <w:b/>
        </w:rPr>
      </w:pPr>
      <w:r>
        <w:rPr>
          <w:sz w:val="23"/>
          <w:szCs w:val="23"/>
        </w:rPr>
        <w:t xml:space="preserve">iii. </w:t>
      </w:r>
      <w:proofErr w:type="gramStart"/>
      <w:r>
        <w:rPr>
          <w:sz w:val="23"/>
          <w:szCs w:val="23"/>
        </w:rPr>
        <w:t>figurative</w:t>
      </w:r>
      <w:proofErr w:type="gramEnd"/>
      <w:r>
        <w:rPr>
          <w:sz w:val="23"/>
          <w:szCs w:val="23"/>
        </w:rPr>
        <w:t xml:space="preserve"> language: personification, imagery, metaphor, simile, synecdoche, hyperbole, symbolism</w:t>
      </w:r>
    </w:p>
    <w:p w:rsidR="006957D3" w:rsidRDefault="006957D3" w:rsidP="006957D3">
      <w:pPr>
        <w:pStyle w:val="Default"/>
        <w:rPr>
          <w:sz w:val="23"/>
          <w:szCs w:val="23"/>
        </w:rPr>
      </w:pPr>
      <w:r>
        <w:rPr>
          <w:b/>
          <w:bCs/>
          <w:sz w:val="23"/>
          <w:szCs w:val="23"/>
        </w:rPr>
        <w:t xml:space="preserve">ELA10RL4 </w:t>
      </w:r>
      <w:proofErr w:type="gramStart"/>
      <w:r>
        <w:rPr>
          <w:b/>
          <w:bCs/>
          <w:sz w:val="23"/>
          <w:szCs w:val="23"/>
        </w:rPr>
        <w:t>The</w:t>
      </w:r>
      <w:proofErr w:type="gramEnd"/>
      <w:r>
        <w:rPr>
          <w:b/>
          <w:bCs/>
          <w:sz w:val="23"/>
          <w:szCs w:val="23"/>
        </w:rPr>
        <w:t xml:space="preserve"> student employs a variety of writing genres to demonstrate a comprehensive grasp of significant ideas in selected literary works. The student composes essays, narratives, poems, or technical documents. The student </w:t>
      </w:r>
    </w:p>
    <w:p w:rsidR="006957D3" w:rsidRDefault="006957D3" w:rsidP="006957D3">
      <w:pPr>
        <w:pStyle w:val="Default"/>
        <w:ind w:left="1080" w:hanging="360"/>
        <w:rPr>
          <w:sz w:val="23"/>
          <w:szCs w:val="23"/>
        </w:rPr>
      </w:pPr>
      <w:r>
        <w:rPr>
          <w:sz w:val="23"/>
          <w:szCs w:val="23"/>
        </w:rPr>
        <w:t xml:space="preserve">a. Demonstrates awareness of an author’s use of stylistic devices for specific effects. </w:t>
      </w:r>
    </w:p>
    <w:p w:rsidR="006957D3" w:rsidRDefault="006957D3" w:rsidP="006957D3">
      <w:pPr>
        <w:pStyle w:val="Default"/>
        <w:ind w:left="1080" w:hanging="360"/>
        <w:rPr>
          <w:sz w:val="23"/>
          <w:szCs w:val="23"/>
        </w:rPr>
      </w:pPr>
      <w:r>
        <w:rPr>
          <w:sz w:val="23"/>
          <w:szCs w:val="23"/>
        </w:rPr>
        <w:t xml:space="preserve">b. Explains important ideas and viewpoints introduced in a text through accurate and detailed references or allusions to the text and other relevant works. </w:t>
      </w:r>
    </w:p>
    <w:p w:rsidR="006957D3" w:rsidRDefault="006957D3" w:rsidP="006957D3">
      <w:pPr>
        <w:pStyle w:val="Default"/>
        <w:ind w:left="1080" w:hanging="360"/>
        <w:rPr>
          <w:sz w:val="23"/>
          <w:szCs w:val="23"/>
        </w:rPr>
      </w:pPr>
      <w:r>
        <w:rPr>
          <w:sz w:val="23"/>
          <w:szCs w:val="23"/>
        </w:rPr>
        <w:t xml:space="preserve">c. Identifies and assesses the impact of ambiguities, nuances, and complexities within the text. </w:t>
      </w:r>
    </w:p>
    <w:p w:rsidR="006957D3" w:rsidRDefault="006957D3" w:rsidP="006957D3">
      <w:pPr>
        <w:pStyle w:val="Default"/>
        <w:ind w:left="1080" w:hanging="360"/>
        <w:rPr>
          <w:sz w:val="23"/>
          <w:szCs w:val="23"/>
        </w:rPr>
      </w:pPr>
      <w:r>
        <w:rPr>
          <w:sz w:val="23"/>
          <w:szCs w:val="23"/>
        </w:rPr>
        <w:t>d. Includes a formal works cited or bibliography when applicable.</w:t>
      </w:r>
    </w:p>
    <w:p w:rsidR="006957D3" w:rsidRDefault="006957D3" w:rsidP="006957D3">
      <w:pPr>
        <w:pStyle w:val="Default"/>
        <w:ind w:left="1080" w:hanging="360"/>
        <w:rPr>
          <w:sz w:val="23"/>
          <w:szCs w:val="23"/>
        </w:rPr>
      </w:pPr>
    </w:p>
    <w:p w:rsidR="006957D3" w:rsidRDefault="006957D3" w:rsidP="006957D3">
      <w:pPr>
        <w:pStyle w:val="Default"/>
        <w:rPr>
          <w:sz w:val="23"/>
          <w:szCs w:val="23"/>
        </w:rPr>
      </w:pPr>
      <w:r>
        <w:rPr>
          <w:b/>
          <w:bCs/>
          <w:sz w:val="23"/>
          <w:szCs w:val="23"/>
        </w:rPr>
        <w:t xml:space="preserve">ELA10W4 </w:t>
      </w:r>
      <w:proofErr w:type="gramStart"/>
      <w:r>
        <w:rPr>
          <w:b/>
          <w:bCs/>
          <w:sz w:val="23"/>
          <w:szCs w:val="23"/>
        </w:rPr>
        <w:t>The</w:t>
      </w:r>
      <w:proofErr w:type="gramEnd"/>
      <w:r>
        <w:rPr>
          <w:b/>
          <w:bCs/>
          <w:sz w:val="23"/>
          <w:szCs w:val="23"/>
        </w:rPr>
        <w:t xml:space="preserve"> student practices both timed and process writing and, when applicable, uses the writing process to develop, revise, and evaluate writing. The student </w:t>
      </w:r>
    </w:p>
    <w:p w:rsidR="006957D3" w:rsidRDefault="006957D3" w:rsidP="006957D3">
      <w:pPr>
        <w:pStyle w:val="Default"/>
        <w:ind w:left="1080" w:hanging="360"/>
        <w:rPr>
          <w:sz w:val="23"/>
          <w:szCs w:val="23"/>
        </w:rPr>
      </w:pPr>
      <w:r>
        <w:rPr>
          <w:sz w:val="23"/>
          <w:szCs w:val="23"/>
        </w:rPr>
        <w:t xml:space="preserve">a. Plans and drafts independently and resourcefully. </w:t>
      </w:r>
    </w:p>
    <w:p w:rsidR="006957D3" w:rsidRDefault="006957D3" w:rsidP="006957D3">
      <w:pPr>
        <w:pStyle w:val="Default"/>
        <w:ind w:left="1080" w:hanging="360"/>
        <w:rPr>
          <w:sz w:val="23"/>
          <w:szCs w:val="23"/>
        </w:rPr>
      </w:pPr>
      <w:proofErr w:type="gramStart"/>
      <w:r>
        <w:rPr>
          <w:sz w:val="23"/>
          <w:szCs w:val="23"/>
        </w:rPr>
        <w:t>b</w:t>
      </w:r>
      <w:proofErr w:type="gramEnd"/>
      <w:r>
        <w:rPr>
          <w:sz w:val="23"/>
          <w:szCs w:val="23"/>
        </w:rPr>
        <w:t xml:space="preserve">. Revises writing to improve the logic and coherence of the organization and controlling perspective. </w:t>
      </w:r>
    </w:p>
    <w:p w:rsidR="006957D3" w:rsidRDefault="006957D3" w:rsidP="006957D3">
      <w:pPr>
        <w:pStyle w:val="Default"/>
        <w:ind w:left="1080" w:hanging="360"/>
        <w:rPr>
          <w:sz w:val="23"/>
          <w:szCs w:val="23"/>
        </w:rPr>
      </w:pPr>
      <w:r>
        <w:rPr>
          <w:sz w:val="23"/>
          <w:szCs w:val="23"/>
        </w:rPr>
        <w:t xml:space="preserve">c. Revises writing for specific audiences, purposes, and formality of the contexts. </w:t>
      </w:r>
    </w:p>
    <w:p w:rsidR="006957D3" w:rsidRDefault="006957D3" w:rsidP="006957D3">
      <w:pPr>
        <w:pStyle w:val="Default"/>
        <w:ind w:left="1080" w:hanging="360"/>
        <w:rPr>
          <w:sz w:val="23"/>
          <w:szCs w:val="23"/>
        </w:rPr>
      </w:pPr>
      <w:r>
        <w:rPr>
          <w:sz w:val="23"/>
          <w:szCs w:val="23"/>
        </w:rPr>
        <w:t xml:space="preserve">d. Revises writing to sharpen the precision of word choice and achieve desired tone. </w:t>
      </w:r>
    </w:p>
    <w:p w:rsidR="006957D3" w:rsidRDefault="006957D3" w:rsidP="006957D3">
      <w:pPr>
        <w:pStyle w:val="Default"/>
        <w:ind w:left="1080" w:hanging="360"/>
        <w:rPr>
          <w:sz w:val="23"/>
          <w:szCs w:val="23"/>
        </w:rPr>
      </w:pPr>
      <w:proofErr w:type="gramStart"/>
      <w:r>
        <w:rPr>
          <w:sz w:val="23"/>
          <w:szCs w:val="23"/>
        </w:rPr>
        <w:t>e</w:t>
      </w:r>
      <w:proofErr w:type="gramEnd"/>
      <w:r>
        <w:rPr>
          <w:sz w:val="23"/>
          <w:szCs w:val="23"/>
        </w:rPr>
        <w:t xml:space="preserve">. Edits writing to improve word choice, grammar, punctuation, etc. </w:t>
      </w:r>
    </w:p>
    <w:p w:rsidR="00761199" w:rsidRPr="00761199" w:rsidRDefault="00761199" w:rsidP="00761199">
      <w:pPr>
        <w:spacing w:line="240" w:lineRule="auto"/>
        <w:rPr>
          <w:sz w:val="24"/>
          <w:szCs w:val="24"/>
        </w:rPr>
      </w:pPr>
    </w:p>
    <w:p w:rsidR="006957D3" w:rsidRDefault="00E06A67" w:rsidP="006957D3">
      <w:pPr>
        <w:spacing w:line="240" w:lineRule="auto"/>
        <w:rPr>
          <w:b/>
          <w:sz w:val="24"/>
          <w:szCs w:val="24"/>
          <w:u w:val="single"/>
        </w:rPr>
      </w:pPr>
      <w:r>
        <w:rPr>
          <w:b/>
          <w:sz w:val="24"/>
          <w:szCs w:val="24"/>
          <w:u w:val="single"/>
        </w:rPr>
        <w:t>N</w:t>
      </w:r>
      <w:r w:rsidR="006957D3">
        <w:rPr>
          <w:b/>
          <w:sz w:val="24"/>
          <w:szCs w:val="24"/>
          <w:u w:val="single"/>
        </w:rPr>
        <w:t xml:space="preserve">on-Assessed GPS’s (Optional): </w:t>
      </w:r>
    </w:p>
    <w:p w:rsidR="006957D3" w:rsidRPr="006957D3" w:rsidRDefault="006957D3" w:rsidP="006957D3">
      <w:pPr>
        <w:spacing w:line="240" w:lineRule="auto"/>
        <w:rPr>
          <w:rFonts w:ascii="Times New Roman" w:hAnsi="Times New Roman" w:cs="Times New Roman"/>
          <w:b/>
          <w:sz w:val="24"/>
          <w:szCs w:val="24"/>
          <w:u w:val="single"/>
        </w:rPr>
      </w:pPr>
      <w:r w:rsidRPr="006957D3">
        <w:rPr>
          <w:rFonts w:ascii="Times New Roman" w:hAnsi="Times New Roman" w:cs="Times New Roman"/>
          <w:b/>
          <w:bCs/>
          <w:sz w:val="23"/>
          <w:szCs w:val="23"/>
        </w:rPr>
        <w:t xml:space="preserve">ELA10LSV2 </w:t>
      </w:r>
      <w:proofErr w:type="gramStart"/>
      <w:r w:rsidRPr="006957D3">
        <w:rPr>
          <w:rFonts w:ascii="Times New Roman" w:hAnsi="Times New Roman" w:cs="Times New Roman"/>
          <w:b/>
          <w:bCs/>
          <w:sz w:val="23"/>
          <w:szCs w:val="23"/>
        </w:rPr>
        <w:t>The</w:t>
      </w:r>
      <w:proofErr w:type="gramEnd"/>
      <w:r w:rsidRPr="006957D3">
        <w:rPr>
          <w:rFonts w:ascii="Times New Roman" w:hAnsi="Times New Roman" w:cs="Times New Roman"/>
          <w:b/>
          <w:bCs/>
          <w:sz w:val="23"/>
          <w:szCs w:val="23"/>
        </w:rPr>
        <w:t xml:space="preserve"> student formulates reasoned judgments about written and oral communication in various media genres. The student delivers focused, coherent, and polished presentations that convey a clear and distinct perspective, demonstrate solid reasoning, and combine traditional rhetorical strategies of narration, exposition, persuasion, and description. </w:t>
      </w:r>
    </w:p>
    <w:p w:rsidR="006957D3" w:rsidRDefault="006957D3" w:rsidP="006957D3">
      <w:pPr>
        <w:pStyle w:val="Default"/>
        <w:ind w:left="360"/>
        <w:rPr>
          <w:color w:val="auto"/>
          <w:sz w:val="23"/>
          <w:szCs w:val="23"/>
        </w:rPr>
      </w:pPr>
      <w:r>
        <w:rPr>
          <w:color w:val="auto"/>
          <w:sz w:val="23"/>
          <w:szCs w:val="23"/>
          <w:u w:val="single"/>
        </w:rPr>
        <w:t>When responding to visual and oral texts and media (i.e., television, radio, film productions, and electronic media), the student:</w:t>
      </w:r>
    </w:p>
    <w:p w:rsidR="006957D3" w:rsidRDefault="006957D3" w:rsidP="006957D3">
      <w:pPr>
        <w:pStyle w:val="Default"/>
        <w:ind w:left="1080" w:hanging="360"/>
        <w:rPr>
          <w:color w:val="auto"/>
          <w:sz w:val="23"/>
          <w:szCs w:val="23"/>
        </w:rPr>
      </w:pPr>
      <w:r>
        <w:rPr>
          <w:color w:val="auto"/>
          <w:sz w:val="23"/>
          <w:szCs w:val="23"/>
        </w:rPr>
        <w:t xml:space="preserve">a. Analyzes historically significant speeches to find the rhetorical devices and features that make them memorable. </w:t>
      </w:r>
    </w:p>
    <w:p w:rsidR="006957D3" w:rsidRDefault="006957D3" w:rsidP="006957D3">
      <w:pPr>
        <w:pStyle w:val="Default"/>
        <w:ind w:left="1080" w:hanging="360"/>
        <w:rPr>
          <w:color w:val="auto"/>
          <w:sz w:val="23"/>
          <w:szCs w:val="23"/>
        </w:rPr>
      </w:pPr>
      <w:r>
        <w:rPr>
          <w:color w:val="auto"/>
          <w:sz w:val="23"/>
          <w:szCs w:val="23"/>
        </w:rPr>
        <w:lastRenderedPageBreak/>
        <w:t xml:space="preserve">b. Evaluates the clarity, quality, effectiveness, and general coherence of a speaker’s important points, arguments, evidence, </w:t>
      </w:r>
      <w:proofErr w:type="gramStart"/>
      <w:r>
        <w:rPr>
          <w:color w:val="auto"/>
          <w:sz w:val="23"/>
          <w:szCs w:val="23"/>
        </w:rPr>
        <w:t>organization</w:t>
      </w:r>
      <w:proofErr w:type="gramEnd"/>
      <w:r>
        <w:rPr>
          <w:color w:val="auto"/>
          <w:sz w:val="23"/>
          <w:szCs w:val="23"/>
        </w:rPr>
        <w:t xml:space="preserve"> of ideas, delivery, diction, and syntax. </w:t>
      </w:r>
    </w:p>
    <w:p w:rsidR="006957D3" w:rsidRDefault="006957D3" w:rsidP="006957D3">
      <w:pPr>
        <w:pStyle w:val="Default"/>
        <w:ind w:left="1080" w:hanging="360"/>
        <w:rPr>
          <w:color w:val="auto"/>
          <w:sz w:val="23"/>
          <w:szCs w:val="23"/>
        </w:rPr>
      </w:pPr>
      <w:r>
        <w:rPr>
          <w:color w:val="auto"/>
          <w:sz w:val="23"/>
          <w:szCs w:val="23"/>
        </w:rPr>
        <w:t xml:space="preserve">c. Analyzes the types of arguments used by the speaker, including argument by causation, analogy, authority, emotion, and logic. </w:t>
      </w:r>
    </w:p>
    <w:p w:rsidR="006957D3" w:rsidRDefault="006957D3" w:rsidP="006957D3">
      <w:pPr>
        <w:pStyle w:val="Default"/>
        <w:ind w:left="1080" w:hanging="360"/>
        <w:rPr>
          <w:color w:val="auto"/>
          <w:sz w:val="23"/>
          <w:szCs w:val="23"/>
        </w:rPr>
      </w:pPr>
      <w:proofErr w:type="gramStart"/>
      <w:r>
        <w:rPr>
          <w:color w:val="auto"/>
          <w:sz w:val="23"/>
          <w:szCs w:val="23"/>
        </w:rPr>
        <w:t>d</w:t>
      </w:r>
      <w:proofErr w:type="gramEnd"/>
      <w:r>
        <w:rPr>
          <w:color w:val="auto"/>
          <w:sz w:val="23"/>
          <w:szCs w:val="23"/>
        </w:rPr>
        <w:t xml:space="preserve">. Identifies logical fallacies used in oral addresses (i.e., attack </w:t>
      </w:r>
      <w:r>
        <w:rPr>
          <w:i/>
          <w:iCs/>
          <w:color w:val="auto"/>
          <w:sz w:val="23"/>
          <w:szCs w:val="23"/>
        </w:rPr>
        <w:t>ad hominem</w:t>
      </w:r>
      <w:r>
        <w:rPr>
          <w:color w:val="auto"/>
          <w:sz w:val="23"/>
          <w:szCs w:val="23"/>
        </w:rPr>
        <w:t xml:space="preserve">, false causality, red herring, overgeneralization, bandwagon effect). </w:t>
      </w:r>
    </w:p>
    <w:p w:rsidR="006957D3" w:rsidRDefault="006957D3" w:rsidP="006957D3">
      <w:pPr>
        <w:pStyle w:val="Default"/>
        <w:ind w:left="1080" w:hanging="360"/>
        <w:rPr>
          <w:color w:val="auto"/>
          <w:sz w:val="23"/>
          <w:szCs w:val="23"/>
        </w:rPr>
      </w:pPr>
      <w:r>
        <w:rPr>
          <w:color w:val="auto"/>
          <w:sz w:val="23"/>
          <w:szCs w:val="23"/>
        </w:rPr>
        <w:t xml:space="preserve">e. Analyzes the four basic types of persuasive speech (i.e., propositions of fact, value, problem, or policy) and understands the similarities and differences in their patterns of organization and the use of persuasive language, reasoning, and proof. </w:t>
      </w:r>
    </w:p>
    <w:p w:rsidR="006957D3" w:rsidRDefault="006957D3" w:rsidP="006957D3">
      <w:pPr>
        <w:pStyle w:val="Default"/>
        <w:rPr>
          <w:color w:val="auto"/>
          <w:sz w:val="23"/>
          <w:szCs w:val="23"/>
        </w:rPr>
      </w:pPr>
    </w:p>
    <w:p w:rsidR="00E06A67" w:rsidRDefault="00E06A67" w:rsidP="000D4705">
      <w:pPr>
        <w:spacing w:line="240" w:lineRule="auto"/>
        <w:rPr>
          <w:b/>
          <w:sz w:val="24"/>
          <w:szCs w:val="24"/>
          <w:u w:val="single"/>
        </w:rPr>
      </w:pPr>
      <w:r>
        <w:rPr>
          <w:b/>
          <w:sz w:val="24"/>
          <w:szCs w:val="24"/>
          <w:u w:val="single"/>
        </w:rPr>
        <w:t>National Standards:</w:t>
      </w:r>
    </w:p>
    <w:p w:rsidR="00AD028E" w:rsidRPr="000D4705" w:rsidRDefault="000D4705" w:rsidP="00AD028E">
      <w:pPr>
        <w:spacing w:line="240" w:lineRule="auto"/>
        <w:rPr>
          <w:rFonts w:ascii="Times New Roman" w:hAnsi="Times New Roman" w:cs="Times New Roman"/>
        </w:rPr>
      </w:pPr>
      <w:r w:rsidRPr="000D4705">
        <w:rPr>
          <w:rFonts w:ascii="Times New Roman" w:hAnsi="Times New Roman" w:cs="Times New Roman"/>
        </w:rPr>
        <w:t>4. Students adjust their use of spoken, written, and visual language (e.g., conventions, style, vocabulary) to communicate effectively with a variety of audiences and for different purposes.</w:t>
      </w:r>
    </w:p>
    <w:p w:rsidR="000D4705" w:rsidRPr="000D4705" w:rsidRDefault="000D4705" w:rsidP="00AD028E">
      <w:pPr>
        <w:spacing w:line="240" w:lineRule="auto"/>
        <w:rPr>
          <w:rFonts w:ascii="Times New Roman" w:hAnsi="Times New Roman" w:cs="Times New Roman"/>
        </w:rPr>
      </w:pPr>
      <w:r w:rsidRPr="000D4705">
        <w:rPr>
          <w:rFonts w:ascii="Times New Roman" w:hAnsi="Times New Roman" w:cs="Times New Roman"/>
        </w:rPr>
        <w:t>5. Students employ a wide range of strategies as they write and use different writing process elements appropriately to communicate with different audiences for a variety of purposes.</w:t>
      </w:r>
    </w:p>
    <w:p w:rsidR="000D4705" w:rsidRPr="000D4705" w:rsidRDefault="000D4705" w:rsidP="00AD028E">
      <w:pPr>
        <w:spacing w:line="240" w:lineRule="auto"/>
        <w:rPr>
          <w:rFonts w:ascii="Times New Roman" w:hAnsi="Times New Roman" w:cs="Times New Roman"/>
        </w:rPr>
      </w:pPr>
      <w:r w:rsidRPr="000D4705">
        <w:rPr>
          <w:rFonts w:ascii="Times New Roman" w:hAnsi="Times New Roman" w:cs="Times New Roman"/>
        </w:rPr>
        <w:t>11. Students participate as knowledgeable, reflective, creative, and critical members of a variety of literacy communities.</w:t>
      </w:r>
    </w:p>
    <w:p w:rsidR="00E06A67" w:rsidRDefault="00E06A67" w:rsidP="000D4705">
      <w:pPr>
        <w:spacing w:line="240" w:lineRule="auto"/>
        <w:rPr>
          <w:sz w:val="24"/>
          <w:szCs w:val="24"/>
        </w:rPr>
      </w:pPr>
      <w:r>
        <w:rPr>
          <w:b/>
          <w:sz w:val="24"/>
          <w:szCs w:val="24"/>
          <w:u w:val="single"/>
        </w:rPr>
        <w:t>Materials:</w:t>
      </w:r>
      <w:r w:rsidR="000D4705">
        <w:rPr>
          <w:sz w:val="24"/>
          <w:szCs w:val="24"/>
        </w:rPr>
        <w:t xml:space="preserve"> </w:t>
      </w:r>
      <w:r w:rsidR="000D4705">
        <w:rPr>
          <w:sz w:val="24"/>
          <w:szCs w:val="24"/>
        </w:rPr>
        <w:tab/>
        <w:t>1. PowerPoint presentation for lesson including videos.</w:t>
      </w:r>
    </w:p>
    <w:p w:rsidR="000D4705" w:rsidRDefault="000D4705" w:rsidP="000D4705">
      <w:pPr>
        <w:spacing w:line="240" w:lineRule="auto"/>
        <w:rPr>
          <w:sz w:val="24"/>
          <w:szCs w:val="24"/>
        </w:rPr>
      </w:pPr>
      <w:r>
        <w:rPr>
          <w:sz w:val="24"/>
          <w:szCs w:val="24"/>
        </w:rPr>
        <w:tab/>
      </w:r>
      <w:r>
        <w:rPr>
          <w:sz w:val="24"/>
          <w:szCs w:val="24"/>
        </w:rPr>
        <w:tab/>
        <w:t xml:space="preserve">2. Copies of </w:t>
      </w:r>
      <w:proofErr w:type="gramStart"/>
      <w:r>
        <w:rPr>
          <w:i/>
          <w:sz w:val="24"/>
          <w:szCs w:val="24"/>
        </w:rPr>
        <w:t>The</w:t>
      </w:r>
      <w:proofErr w:type="gramEnd"/>
      <w:r>
        <w:rPr>
          <w:i/>
          <w:sz w:val="24"/>
          <w:szCs w:val="24"/>
        </w:rPr>
        <w:t xml:space="preserve"> Catcher in the Rye</w:t>
      </w:r>
      <w:r>
        <w:rPr>
          <w:sz w:val="24"/>
          <w:szCs w:val="24"/>
        </w:rPr>
        <w:t xml:space="preserve"> and </w:t>
      </w:r>
      <w:r>
        <w:rPr>
          <w:i/>
          <w:sz w:val="24"/>
          <w:szCs w:val="24"/>
        </w:rPr>
        <w:t>Nothing But the Truth.</w:t>
      </w:r>
    </w:p>
    <w:p w:rsidR="00E06A67" w:rsidRPr="000D4705" w:rsidRDefault="00E06A67" w:rsidP="00E06A67">
      <w:pPr>
        <w:spacing w:line="480" w:lineRule="auto"/>
        <w:rPr>
          <w:sz w:val="24"/>
          <w:szCs w:val="24"/>
        </w:rPr>
      </w:pPr>
      <w:r>
        <w:rPr>
          <w:b/>
          <w:sz w:val="24"/>
          <w:szCs w:val="24"/>
          <w:u w:val="single"/>
        </w:rPr>
        <w:t>Total Duration:</w:t>
      </w:r>
      <w:r w:rsidR="000D4705">
        <w:rPr>
          <w:b/>
          <w:sz w:val="24"/>
          <w:szCs w:val="24"/>
          <w:u w:val="single"/>
        </w:rPr>
        <w:t xml:space="preserve"> </w:t>
      </w:r>
      <w:r w:rsidR="000D4705">
        <w:rPr>
          <w:sz w:val="24"/>
          <w:szCs w:val="24"/>
        </w:rPr>
        <w:t xml:space="preserve">  55 minutes</w:t>
      </w:r>
    </w:p>
    <w:p w:rsidR="00E06A67" w:rsidRPr="000D4705" w:rsidRDefault="00E06A67" w:rsidP="00E06A67">
      <w:pPr>
        <w:spacing w:line="480" w:lineRule="auto"/>
        <w:rPr>
          <w:sz w:val="24"/>
          <w:szCs w:val="24"/>
        </w:rPr>
      </w:pPr>
      <w:r>
        <w:rPr>
          <w:b/>
          <w:sz w:val="24"/>
          <w:szCs w:val="24"/>
          <w:u w:val="single"/>
        </w:rPr>
        <w:t>Technology Connection:</w:t>
      </w:r>
      <w:r w:rsidR="000D4705">
        <w:rPr>
          <w:b/>
          <w:sz w:val="24"/>
          <w:szCs w:val="24"/>
          <w:u w:val="single"/>
        </w:rPr>
        <w:t xml:space="preserve"> </w:t>
      </w:r>
      <w:r w:rsidR="000D4705">
        <w:rPr>
          <w:sz w:val="24"/>
          <w:szCs w:val="24"/>
        </w:rPr>
        <w:t>PowerPoint presentation, video clips</w:t>
      </w:r>
    </w:p>
    <w:p w:rsidR="002C1656" w:rsidRDefault="00E06A67" w:rsidP="002C1656">
      <w:pPr>
        <w:spacing w:line="240" w:lineRule="auto"/>
        <w:rPr>
          <w:sz w:val="24"/>
          <w:szCs w:val="24"/>
        </w:rPr>
      </w:pPr>
      <w:r>
        <w:rPr>
          <w:b/>
          <w:sz w:val="24"/>
          <w:szCs w:val="24"/>
          <w:u w:val="single"/>
        </w:rPr>
        <w:t>Procedures:</w:t>
      </w:r>
      <w:r w:rsidR="002C1656">
        <w:rPr>
          <w:sz w:val="24"/>
          <w:szCs w:val="24"/>
        </w:rPr>
        <w:t xml:space="preserve">    </w:t>
      </w:r>
    </w:p>
    <w:p w:rsidR="00E06A67" w:rsidRDefault="002C1656" w:rsidP="002C1656">
      <w:pPr>
        <w:pStyle w:val="ListParagraph"/>
        <w:numPr>
          <w:ilvl w:val="0"/>
          <w:numId w:val="1"/>
        </w:numPr>
        <w:spacing w:line="240" w:lineRule="auto"/>
        <w:rPr>
          <w:sz w:val="24"/>
          <w:szCs w:val="24"/>
        </w:rPr>
      </w:pPr>
      <w:r w:rsidRPr="002C1656">
        <w:rPr>
          <w:sz w:val="24"/>
          <w:szCs w:val="24"/>
        </w:rPr>
        <w:t>As the students enter</w:t>
      </w:r>
      <w:r>
        <w:rPr>
          <w:sz w:val="24"/>
          <w:szCs w:val="24"/>
        </w:rPr>
        <w:t xml:space="preserve"> and take their seats, the PowerPoint will be up and running playing The Real </w:t>
      </w:r>
      <w:proofErr w:type="spellStart"/>
      <w:r>
        <w:rPr>
          <w:sz w:val="24"/>
          <w:szCs w:val="24"/>
        </w:rPr>
        <w:t>McKenzies</w:t>
      </w:r>
      <w:proofErr w:type="spellEnd"/>
      <w:r>
        <w:rPr>
          <w:sz w:val="24"/>
          <w:szCs w:val="24"/>
        </w:rPr>
        <w:t>’ song, “</w:t>
      </w:r>
      <w:proofErr w:type="spellStart"/>
      <w:r>
        <w:rPr>
          <w:sz w:val="24"/>
          <w:szCs w:val="24"/>
        </w:rPr>
        <w:t>Comin</w:t>
      </w:r>
      <w:proofErr w:type="spellEnd"/>
      <w:r>
        <w:rPr>
          <w:sz w:val="24"/>
          <w:szCs w:val="24"/>
        </w:rPr>
        <w:t>’ Thro’ the Rye”. When the song finishes, welcome them. –</w:t>
      </w:r>
      <w:r w:rsidR="00BA4071">
        <w:rPr>
          <w:sz w:val="24"/>
          <w:szCs w:val="24"/>
        </w:rPr>
        <w:t xml:space="preserve"> 5 </w:t>
      </w:r>
      <w:r>
        <w:rPr>
          <w:sz w:val="24"/>
          <w:szCs w:val="24"/>
        </w:rPr>
        <w:t>minutes</w:t>
      </w:r>
    </w:p>
    <w:p w:rsidR="002C1656" w:rsidRDefault="002C1656" w:rsidP="002C1656">
      <w:pPr>
        <w:pStyle w:val="ListParagraph"/>
        <w:numPr>
          <w:ilvl w:val="0"/>
          <w:numId w:val="2"/>
        </w:numPr>
        <w:spacing w:line="240" w:lineRule="auto"/>
        <w:rPr>
          <w:sz w:val="24"/>
          <w:szCs w:val="24"/>
        </w:rPr>
      </w:pPr>
      <w:r>
        <w:rPr>
          <w:sz w:val="24"/>
          <w:szCs w:val="24"/>
        </w:rPr>
        <w:t>Introduce students to the lesson about metaphor and simile.</w:t>
      </w:r>
    </w:p>
    <w:p w:rsidR="00BA4071" w:rsidRDefault="00BA4071" w:rsidP="002C1656">
      <w:pPr>
        <w:pStyle w:val="ListParagraph"/>
        <w:numPr>
          <w:ilvl w:val="0"/>
          <w:numId w:val="2"/>
        </w:numPr>
        <w:spacing w:line="240" w:lineRule="auto"/>
        <w:rPr>
          <w:sz w:val="24"/>
          <w:szCs w:val="24"/>
        </w:rPr>
      </w:pPr>
      <w:r>
        <w:rPr>
          <w:sz w:val="24"/>
          <w:szCs w:val="24"/>
        </w:rPr>
        <w:t>Present Essential Questions for this lesson plan.</w:t>
      </w:r>
    </w:p>
    <w:p w:rsidR="00BA4071" w:rsidRPr="00BA4071" w:rsidRDefault="00BA4071" w:rsidP="00BA4071">
      <w:pPr>
        <w:pStyle w:val="ListParagraph"/>
        <w:numPr>
          <w:ilvl w:val="0"/>
          <w:numId w:val="6"/>
        </w:numPr>
        <w:spacing w:line="240" w:lineRule="auto"/>
        <w:rPr>
          <w:i/>
          <w:sz w:val="24"/>
          <w:szCs w:val="24"/>
        </w:rPr>
      </w:pPr>
      <w:r>
        <w:rPr>
          <w:sz w:val="24"/>
          <w:szCs w:val="24"/>
        </w:rPr>
        <w:t>Why is it important to sometimes make comparison?</w:t>
      </w:r>
    </w:p>
    <w:p w:rsidR="00BA4071" w:rsidRPr="00BA4071" w:rsidRDefault="00BA4071" w:rsidP="00BA4071">
      <w:pPr>
        <w:pStyle w:val="ListParagraph"/>
        <w:numPr>
          <w:ilvl w:val="0"/>
          <w:numId w:val="6"/>
        </w:numPr>
        <w:spacing w:line="240" w:lineRule="auto"/>
        <w:rPr>
          <w:i/>
          <w:sz w:val="24"/>
          <w:szCs w:val="24"/>
        </w:rPr>
      </w:pPr>
      <w:r>
        <w:rPr>
          <w:sz w:val="24"/>
          <w:szCs w:val="24"/>
        </w:rPr>
        <w:t>What are some ways to be descriptive?</w:t>
      </w:r>
    </w:p>
    <w:p w:rsidR="00BA4071" w:rsidRPr="00BA4071" w:rsidRDefault="00353114" w:rsidP="00BA4071">
      <w:pPr>
        <w:pStyle w:val="ListParagraph"/>
        <w:numPr>
          <w:ilvl w:val="0"/>
          <w:numId w:val="6"/>
        </w:numPr>
        <w:spacing w:line="240" w:lineRule="auto"/>
        <w:rPr>
          <w:i/>
          <w:sz w:val="24"/>
          <w:szCs w:val="24"/>
        </w:rPr>
      </w:pPr>
      <w:r>
        <w:rPr>
          <w:sz w:val="24"/>
          <w:szCs w:val="24"/>
        </w:rPr>
        <w:t>In what ways are descriptive words more effective?</w:t>
      </w:r>
    </w:p>
    <w:p w:rsidR="002C1656" w:rsidRDefault="002C1656" w:rsidP="002C1656">
      <w:pPr>
        <w:pStyle w:val="ListParagraph"/>
        <w:numPr>
          <w:ilvl w:val="0"/>
          <w:numId w:val="2"/>
        </w:numPr>
        <w:spacing w:line="240" w:lineRule="auto"/>
        <w:rPr>
          <w:sz w:val="24"/>
          <w:szCs w:val="24"/>
        </w:rPr>
      </w:pPr>
      <w:r>
        <w:rPr>
          <w:sz w:val="24"/>
          <w:szCs w:val="24"/>
        </w:rPr>
        <w:t>Begin PowerPoint presentation.</w:t>
      </w:r>
    </w:p>
    <w:p w:rsidR="002C1656" w:rsidRDefault="002C1656" w:rsidP="002C1656">
      <w:pPr>
        <w:pStyle w:val="ListParagraph"/>
        <w:numPr>
          <w:ilvl w:val="0"/>
          <w:numId w:val="1"/>
        </w:numPr>
        <w:spacing w:line="240" w:lineRule="auto"/>
        <w:rPr>
          <w:sz w:val="24"/>
          <w:szCs w:val="24"/>
        </w:rPr>
      </w:pPr>
      <w:r>
        <w:rPr>
          <w:sz w:val="24"/>
          <w:szCs w:val="24"/>
        </w:rPr>
        <w:t xml:space="preserve">Begin with first slide “What is a metaphor?” </w:t>
      </w:r>
      <w:r w:rsidR="00BA4071">
        <w:rPr>
          <w:sz w:val="24"/>
          <w:szCs w:val="24"/>
        </w:rPr>
        <w:t>–</w:t>
      </w:r>
      <w:r>
        <w:rPr>
          <w:sz w:val="24"/>
          <w:szCs w:val="24"/>
        </w:rPr>
        <w:t xml:space="preserve"> </w:t>
      </w:r>
      <w:r w:rsidR="00BA4071">
        <w:rPr>
          <w:sz w:val="24"/>
          <w:szCs w:val="24"/>
        </w:rPr>
        <w:t>2 minutes</w:t>
      </w:r>
    </w:p>
    <w:p w:rsidR="002C1656" w:rsidRPr="00BA4071" w:rsidRDefault="002C1656" w:rsidP="002C1656">
      <w:pPr>
        <w:pStyle w:val="ListParagraph"/>
        <w:numPr>
          <w:ilvl w:val="0"/>
          <w:numId w:val="3"/>
        </w:numPr>
        <w:spacing w:line="240" w:lineRule="auto"/>
        <w:rPr>
          <w:i/>
          <w:sz w:val="24"/>
          <w:szCs w:val="24"/>
        </w:rPr>
      </w:pPr>
      <w:r>
        <w:rPr>
          <w:sz w:val="24"/>
          <w:szCs w:val="24"/>
        </w:rPr>
        <w:t>Ask the students what they think a metaphor is</w:t>
      </w:r>
      <w:r w:rsidR="00BA4071">
        <w:rPr>
          <w:sz w:val="24"/>
          <w:szCs w:val="24"/>
        </w:rPr>
        <w:t>.</w:t>
      </w:r>
    </w:p>
    <w:p w:rsidR="00BA4071" w:rsidRPr="00BA4071" w:rsidRDefault="00BA4071" w:rsidP="002C1656">
      <w:pPr>
        <w:pStyle w:val="ListParagraph"/>
        <w:numPr>
          <w:ilvl w:val="0"/>
          <w:numId w:val="3"/>
        </w:numPr>
        <w:spacing w:line="240" w:lineRule="auto"/>
        <w:rPr>
          <w:i/>
          <w:sz w:val="24"/>
          <w:szCs w:val="24"/>
        </w:rPr>
      </w:pPr>
      <w:r>
        <w:rPr>
          <w:sz w:val="24"/>
          <w:szCs w:val="24"/>
        </w:rPr>
        <w:t>Click to reveal definition.</w:t>
      </w:r>
    </w:p>
    <w:p w:rsidR="00BA4071" w:rsidRDefault="00BA4071" w:rsidP="00BA4071">
      <w:pPr>
        <w:pStyle w:val="ListParagraph"/>
        <w:numPr>
          <w:ilvl w:val="0"/>
          <w:numId w:val="1"/>
        </w:numPr>
        <w:spacing w:line="240" w:lineRule="auto"/>
        <w:rPr>
          <w:sz w:val="24"/>
          <w:szCs w:val="24"/>
        </w:rPr>
      </w:pPr>
      <w:r>
        <w:rPr>
          <w:sz w:val="24"/>
          <w:szCs w:val="24"/>
        </w:rPr>
        <w:t>Click to next slide “Some Metaphors” – 5 minutes</w:t>
      </w:r>
    </w:p>
    <w:p w:rsidR="00BA4071" w:rsidRPr="00BA4071" w:rsidRDefault="00353114" w:rsidP="00BA4071">
      <w:pPr>
        <w:pStyle w:val="ListParagraph"/>
        <w:numPr>
          <w:ilvl w:val="0"/>
          <w:numId w:val="5"/>
        </w:numPr>
        <w:spacing w:line="240" w:lineRule="auto"/>
        <w:rPr>
          <w:i/>
          <w:sz w:val="24"/>
          <w:szCs w:val="24"/>
        </w:rPr>
      </w:pPr>
      <w:r>
        <w:rPr>
          <w:sz w:val="24"/>
          <w:szCs w:val="24"/>
        </w:rPr>
        <w:t>Click and a</w:t>
      </w:r>
      <w:r w:rsidR="00BA4071">
        <w:rPr>
          <w:sz w:val="24"/>
          <w:szCs w:val="24"/>
        </w:rPr>
        <w:t>sk what “Has the heart of a lion” means.</w:t>
      </w:r>
    </w:p>
    <w:p w:rsidR="00BA4071" w:rsidRPr="00BA4071" w:rsidRDefault="00353114" w:rsidP="00BA4071">
      <w:pPr>
        <w:pStyle w:val="ListParagraph"/>
        <w:numPr>
          <w:ilvl w:val="0"/>
          <w:numId w:val="5"/>
        </w:numPr>
        <w:spacing w:line="240" w:lineRule="auto"/>
        <w:rPr>
          <w:i/>
          <w:sz w:val="24"/>
          <w:szCs w:val="24"/>
        </w:rPr>
      </w:pPr>
      <w:r>
        <w:rPr>
          <w:sz w:val="24"/>
          <w:szCs w:val="24"/>
        </w:rPr>
        <w:t>Click and a</w:t>
      </w:r>
      <w:r w:rsidR="00BA4071">
        <w:rPr>
          <w:sz w:val="24"/>
          <w:szCs w:val="24"/>
        </w:rPr>
        <w:t>sk what “Rolling in dough” means.</w:t>
      </w:r>
    </w:p>
    <w:p w:rsidR="00BA4071" w:rsidRPr="00BA4071" w:rsidRDefault="00353114" w:rsidP="00BA4071">
      <w:pPr>
        <w:pStyle w:val="ListParagraph"/>
        <w:numPr>
          <w:ilvl w:val="0"/>
          <w:numId w:val="5"/>
        </w:numPr>
        <w:spacing w:line="240" w:lineRule="auto"/>
        <w:rPr>
          <w:i/>
          <w:sz w:val="24"/>
          <w:szCs w:val="24"/>
        </w:rPr>
      </w:pPr>
      <w:r>
        <w:rPr>
          <w:sz w:val="24"/>
          <w:szCs w:val="24"/>
        </w:rPr>
        <w:lastRenderedPageBreak/>
        <w:t>Click and a</w:t>
      </w:r>
      <w:r w:rsidR="00BA4071">
        <w:rPr>
          <w:sz w:val="24"/>
          <w:szCs w:val="24"/>
        </w:rPr>
        <w:t>sk what “It’s raining cats and dogs” means.</w:t>
      </w:r>
    </w:p>
    <w:p w:rsidR="00BA4071" w:rsidRPr="00353114" w:rsidRDefault="00353114" w:rsidP="00BA4071">
      <w:pPr>
        <w:pStyle w:val="ListParagraph"/>
        <w:numPr>
          <w:ilvl w:val="0"/>
          <w:numId w:val="5"/>
        </w:numPr>
        <w:spacing w:line="240" w:lineRule="auto"/>
        <w:rPr>
          <w:i/>
          <w:sz w:val="24"/>
          <w:szCs w:val="24"/>
        </w:rPr>
      </w:pPr>
      <w:r>
        <w:rPr>
          <w:sz w:val="24"/>
          <w:szCs w:val="24"/>
        </w:rPr>
        <w:t>Click and a</w:t>
      </w:r>
      <w:r w:rsidR="00BA4071">
        <w:rPr>
          <w:sz w:val="24"/>
          <w:szCs w:val="24"/>
        </w:rPr>
        <w:t>sk what “Kicked the bucket” means.</w:t>
      </w:r>
    </w:p>
    <w:p w:rsidR="00353114" w:rsidRDefault="00353114" w:rsidP="00353114">
      <w:pPr>
        <w:pStyle w:val="ListParagraph"/>
        <w:numPr>
          <w:ilvl w:val="0"/>
          <w:numId w:val="5"/>
        </w:numPr>
        <w:spacing w:line="240" w:lineRule="auto"/>
        <w:rPr>
          <w:i/>
          <w:sz w:val="24"/>
          <w:szCs w:val="24"/>
        </w:rPr>
      </w:pPr>
      <w:r>
        <w:rPr>
          <w:sz w:val="24"/>
          <w:szCs w:val="24"/>
        </w:rPr>
        <w:t>Click and ask what “She has the voice of an angel” means.</w:t>
      </w:r>
    </w:p>
    <w:p w:rsidR="00353114" w:rsidRDefault="00353114" w:rsidP="00353114">
      <w:pPr>
        <w:pStyle w:val="ListParagraph"/>
        <w:numPr>
          <w:ilvl w:val="0"/>
          <w:numId w:val="1"/>
        </w:numPr>
        <w:spacing w:line="240" w:lineRule="auto"/>
        <w:rPr>
          <w:sz w:val="24"/>
          <w:szCs w:val="24"/>
        </w:rPr>
      </w:pPr>
      <w:r>
        <w:rPr>
          <w:sz w:val="24"/>
          <w:szCs w:val="24"/>
        </w:rPr>
        <w:t>Click to next slide “What is a simile?” – 2 minutes</w:t>
      </w:r>
    </w:p>
    <w:p w:rsidR="00353114" w:rsidRPr="00353114" w:rsidRDefault="00353114" w:rsidP="00353114">
      <w:pPr>
        <w:pStyle w:val="ListParagraph"/>
        <w:numPr>
          <w:ilvl w:val="0"/>
          <w:numId w:val="7"/>
        </w:numPr>
        <w:spacing w:line="240" w:lineRule="auto"/>
        <w:rPr>
          <w:i/>
          <w:sz w:val="24"/>
          <w:szCs w:val="24"/>
        </w:rPr>
      </w:pPr>
      <w:r>
        <w:rPr>
          <w:sz w:val="24"/>
          <w:szCs w:val="24"/>
        </w:rPr>
        <w:t>Ask the students what they think a simile is.</w:t>
      </w:r>
    </w:p>
    <w:p w:rsidR="00353114" w:rsidRDefault="00353114" w:rsidP="00353114">
      <w:pPr>
        <w:pStyle w:val="ListParagraph"/>
        <w:numPr>
          <w:ilvl w:val="0"/>
          <w:numId w:val="7"/>
        </w:numPr>
        <w:spacing w:line="240" w:lineRule="auto"/>
        <w:rPr>
          <w:i/>
          <w:sz w:val="24"/>
          <w:szCs w:val="24"/>
        </w:rPr>
      </w:pPr>
      <w:r>
        <w:rPr>
          <w:sz w:val="24"/>
          <w:szCs w:val="24"/>
        </w:rPr>
        <w:t>Click to reveal definition.</w:t>
      </w:r>
    </w:p>
    <w:p w:rsidR="00353114" w:rsidRDefault="00353114" w:rsidP="00353114">
      <w:pPr>
        <w:pStyle w:val="ListParagraph"/>
        <w:numPr>
          <w:ilvl w:val="0"/>
          <w:numId w:val="1"/>
        </w:numPr>
        <w:spacing w:line="240" w:lineRule="auto"/>
        <w:rPr>
          <w:sz w:val="24"/>
          <w:szCs w:val="24"/>
        </w:rPr>
      </w:pPr>
      <w:r>
        <w:rPr>
          <w:sz w:val="24"/>
          <w:szCs w:val="24"/>
        </w:rPr>
        <w:t>Click to next slide with video example of a simile. – 3 minutes</w:t>
      </w:r>
    </w:p>
    <w:p w:rsidR="00353114" w:rsidRDefault="00353114" w:rsidP="00353114">
      <w:pPr>
        <w:pStyle w:val="ListParagraph"/>
        <w:numPr>
          <w:ilvl w:val="0"/>
          <w:numId w:val="8"/>
        </w:numPr>
        <w:spacing w:line="240" w:lineRule="auto"/>
        <w:rPr>
          <w:i/>
          <w:sz w:val="24"/>
          <w:szCs w:val="24"/>
        </w:rPr>
      </w:pPr>
      <w:r>
        <w:rPr>
          <w:sz w:val="24"/>
          <w:szCs w:val="24"/>
        </w:rPr>
        <w:t>Introduce video of Johnny Cash singing Leonard Cohen’s “Like a Bird on a Wire”</w:t>
      </w:r>
    </w:p>
    <w:p w:rsidR="00353114" w:rsidRDefault="00353114" w:rsidP="00353114">
      <w:pPr>
        <w:pStyle w:val="ListParagraph"/>
        <w:numPr>
          <w:ilvl w:val="0"/>
          <w:numId w:val="1"/>
        </w:numPr>
        <w:spacing w:line="240" w:lineRule="auto"/>
        <w:rPr>
          <w:sz w:val="24"/>
          <w:szCs w:val="24"/>
        </w:rPr>
      </w:pPr>
      <w:r>
        <w:rPr>
          <w:sz w:val="24"/>
          <w:szCs w:val="24"/>
        </w:rPr>
        <w:t>Click to next slide with video example of metaphor and simile – 3 minutes</w:t>
      </w:r>
    </w:p>
    <w:p w:rsidR="00353114" w:rsidRDefault="00353114" w:rsidP="00353114">
      <w:pPr>
        <w:pStyle w:val="ListParagraph"/>
        <w:numPr>
          <w:ilvl w:val="0"/>
          <w:numId w:val="9"/>
        </w:numPr>
        <w:spacing w:line="240" w:lineRule="auto"/>
        <w:rPr>
          <w:i/>
          <w:sz w:val="24"/>
          <w:szCs w:val="24"/>
        </w:rPr>
      </w:pPr>
      <w:r>
        <w:rPr>
          <w:sz w:val="24"/>
          <w:szCs w:val="24"/>
        </w:rPr>
        <w:t xml:space="preserve">Introduce video from the film </w:t>
      </w:r>
      <w:r>
        <w:rPr>
          <w:i/>
          <w:sz w:val="24"/>
          <w:szCs w:val="24"/>
        </w:rPr>
        <w:t>Step-Brothers</w:t>
      </w:r>
    </w:p>
    <w:p w:rsidR="00353114" w:rsidRDefault="00353114" w:rsidP="00353114">
      <w:pPr>
        <w:pStyle w:val="ListParagraph"/>
        <w:numPr>
          <w:ilvl w:val="0"/>
          <w:numId w:val="1"/>
        </w:numPr>
        <w:spacing w:line="240" w:lineRule="auto"/>
        <w:rPr>
          <w:sz w:val="24"/>
          <w:szCs w:val="24"/>
        </w:rPr>
      </w:pPr>
      <w:r>
        <w:rPr>
          <w:sz w:val="24"/>
          <w:szCs w:val="24"/>
        </w:rPr>
        <w:t>Click to next slide with another video example of metaphor and simile – 3 minutes</w:t>
      </w:r>
    </w:p>
    <w:p w:rsidR="00353114" w:rsidRDefault="00375C11" w:rsidP="00375C11">
      <w:pPr>
        <w:pStyle w:val="ListParagraph"/>
        <w:numPr>
          <w:ilvl w:val="0"/>
          <w:numId w:val="10"/>
        </w:numPr>
        <w:spacing w:line="240" w:lineRule="auto"/>
        <w:rPr>
          <w:i/>
          <w:sz w:val="24"/>
          <w:szCs w:val="24"/>
        </w:rPr>
      </w:pPr>
      <w:r>
        <w:rPr>
          <w:sz w:val="24"/>
          <w:szCs w:val="24"/>
        </w:rPr>
        <w:t xml:space="preserve">Introduce video from the film </w:t>
      </w:r>
      <w:r>
        <w:rPr>
          <w:i/>
          <w:sz w:val="24"/>
          <w:szCs w:val="24"/>
        </w:rPr>
        <w:t>Tommy Boy.</w:t>
      </w:r>
    </w:p>
    <w:p w:rsidR="00375C11" w:rsidRDefault="00375C11" w:rsidP="00375C11">
      <w:pPr>
        <w:pStyle w:val="ListParagraph"/>
        <w:numPr>
          <w:ilvl w:val="0"/>
          <w:numId w:val="1"/>
        </w:numPr>
        <w:spacing w:line="240" w:lineRule="auto"/>
        <w:rPr>
          <w:sz w:val="24"/>
          <w:szCs w:val="24"/>
        </w:rPr>
      </w:pPr>
      <w:r>
        <w:rPr>
          <w:sz w:val="24"/>
          <w:szCs w:val="24"/>
        </w:rPr>
        <w:t>Click to next slide – 5 minutes</w:t>
      </w:r>
    </w:p>
    <w:p w:rsidR="00375C11" w:rsidRPr="00375C11" w:rsidRDefault="00375C11" w:rsidP="00375C11">
      <w:pPr>
        <w:pStyle w:val="ListParagraph"/>
        <w:numPr>
          <w:ilvl w:val="0"/>
          <w:numId w:val="11"/>
        </w:numPr>
        <w:spacing w:line="240" w:lineRule="auto"/>
        <w:rPr>
          <w:i/>
          <w:sz w:val="24"/>
          <w:szCs w:val="24"/>
        </w:rPr>
      </w:pPr>
      <w:r>
        <w:rPr>
          <w:sz w:val="24"/>
          <w:szCs w:val="24"/>
        </w:rPr>
        <w:t>Ask students for examples of metaphors from clips.</w:t>
      </w:r>
    </w:p>
    <w:p w:rsidR="00375C11" w:rsidRDefault="00375C11" w:rsidP="00375C11">
      <w:pPr>
        <w:pStyle w:val="ListParagraph"/>
        <w:numPr>
          <w:ilvl w:val="0"/>
          <w:numId w:val="11"/>
        </w:numPr>
        <w:spacing w:line="240" w:lineRule="auto"/>
        <w:rPr>
          <w:i/>
          <w:sz w:val="24"/>
          <w:szCs w:val="24"/>
        </w:rPr>
      </w:pPr>
      <w:r>
        <w:rPr>
          <w:sz w:val="24"/>
          <w:szCs w:val="24"/>
        </w:rPr>
        <w:t>Ask students for examples of similes from clips.</w:t>
      </w:r>
    </w:p>
    <w:p w:rsidR="00375C11" w:rsidRDefault="00375C11" w:rsidP="00375C11">
      <w:pPr>
        <w:pStyle w:val="ListParagraph"/>
        <w:numPr>
          <w:ilvl w:val="0"/>
          <w:numId w:val="1"/>
        </w:numPr>
        <w:spacing w:line="240" w:lineRule="auto"/>
        <w:rPr>
          <w:sz w:val="24"/>
          <w:szCs w:val="24"/>
        </w:rPr>
      </w:pPr>
      <w:r>
        <w:rPr>
          <w:sz w:val="24"/>
          <w:szCs w:val="24"/>
        </w:rPr>
        <w:t>Explain that there are many types of metaphors and explain our focus on four of them then click to next slide “Types of Metaphors”</w:t>
      </w:r>
      <w:r w:rsidR="00B147E3">
        <w:rPr>
          <w:sz w:val="24"/>
          <w:szCs w:val="24"/>
        </w:rPr>
        <w:t xml:space="preserve">. </w:t>
      </w:r>
      <w:r>
        <w:rPr>
          <w:sz w:val="24"/>
          <w:szCs w:val="24"/>
        </w:rPr>
        <w:t>– 12 minutes</w:t>
      </w:r>
    </w:p>
    <w:p w:rsidR="00375C11" w:rsidRPr="00375C11" w:rsidRDefault="00375C11" w:rsidP="00375C11">
      <w:pPr>
        <w:pStyle w:val="ListParagraph"/>
        <w:numPr>
          <w:ilvl w:val="0"/>
          <w:numId w:val="12"/>
        </w:numPr>
        <w:spacing w:line="240" w:lineRule="auto"/>
        <w:rPr>
          <w:i/>
          <w:sz w:val="24"/>
          <w:szCs w:val="24"/>
        </w:rPr>
      </w:pPr>
      <w:r>
        <w:rPr>
          <w:sz w:val="24"/>
          <w:szCs w:val="24"/>
        </w:rPr>
        <w:t>Give loose, understandable definition of Extended Metaphor</w:t>
      </w:r>
      <w:r w:rsidR="00B147E3">
        <w:rPr>
          <w:sz w:val="24"/>
          <w:szCs w:val="24"/>
        </w:rPr>
        <w:t>.</w:t>
      </w:r>
    </w:p>
    <w:p w:rsidR="00375C11" w:rsidRDefault="00375C11" w:rsidP="00375C11">
      <w:pPr>
        <w:pStyle w:val="ListParagraph"/>
        <w:numPr>
          <w:ilvl w:val="0"/>
          <w:numId w:val="13"/>
        </w:numPr>
        <w:spacing w:line="240" w:lineRule="auto"/>
        <w:rPr>
          <w:i/>
          <w:sz w:val="24"/>
          <w:szCs w:val="24"/>
        </w:rPr>
      </w:pPr>
      <w:r>
        <w:rPr>
          <w:i/>
          <w:sz w:val="24"/>
          <w:szCs w:val="24"/>
        </w:rPr>
        <w:t xml:space="preserve">Give example of quote from “As You </w:t>
      </w:r>
      <w:proofErr w:type="gramStart"/>
      <w:r>
        <w:rPr>
          <w:i/>
          <w:sz w:val="24"/>
          <w:szCs w:val="24"/>
        </w:rPr>
        <w:t>Like</w:t>
      </w:r>
      <w:proofErr w:type="gramEnd"/>
      <w:r>
        <w:rPr>
          <w:i/>
          <w:sz w:val="24"/>
          <w:szCs w:val="24"/>
        </w:rPr>
        <w:t xml:space="preserve"> It”</w:t>
      </w:r>
      <w:r w:rsidR="00B147E3">
        <w:rPr>
          <w:i/>
          <w:sz w:val="24"/>
          <w:szCs w:val="24"/>
        </w:rPr>
        <w:t>.</w:t>
      </w:r>
    </w:p>
    <w:p w:rsidR="00375C11" w:rsidRDefault="00375C11" w:rsidP="00375C11">
      <w:pPr>
        <w:pStyle w:val="ListParagraph"/>
        <w:numPr>
          <w:ilvl w:val="0"/>
          <w:numId w:val="13"/>
        </w:numPr>
        <w:spacing w:line="240" w:lineRule="auto"/>
        <w:rPr>
          <w:i/>
          <w:sz w:val="24"/>
          <w:szCs w:val="24"/>
        </w:rPr>
      </w:pPr>
      <w:r>
        <w:rPr>
          <w:i/>
          <w:sz w:val="24"/>
          <w:szCs w:val="24"/>
        </w:rPr>
        <w:t>Break down quote to explain where the metaphors are.</w:t>
      </w:r>
    </w:p>
    <w:p w:rsidR="00B147E3" w:rsidRPr="00B147E3" w:rsidRDefault="00B147E3" w:rsidP="00B147E3">
      <w:pPr>
        <w:pStyle w:val="ListParagraph"/>
        <w:numPr>
          <w:ilvl w:val="0"/>
          <w:numId w:val="12"/>
        </w:numPr>
        <w:spacing w:line="240" w:lineRule="auto"/>
        <w:rPr>
          <w:i/>
          <w:sz w:val="24"/>
          <w:szCs w:val="24"/>
        </w:rPr>
      </w:pPr>
      <w:r>
        <w:rPr>
          <w:sz w:val="24"/>
          <w:szCs w:val="24"/>
        </w:rPr>
        <w:t>Give loose, understandable definition of Dead Metaphor.</w:t>
      </w:r>
    </w:p>
    <w:p w:rsidR="00B147E3" w:rsidRDefault="00B147E3" w:rsidP="00B147E3">
      <w:pPr>
        <w:pStyle w:val="ListParagraph"/>
        <w:numPr>
          <w:ilvl w:val="0"/>
          <w:numId w:val="14"/>
        </w:numPr>
        <w:spacing w:line="240" w:lineRule="auto"/>
        <w:rPr>
          <w:i/>
          <w:sz w:val="24"/>
          <w:szCs w:val="24"/>
        </w:rPr>
      </w:pPr>
      <w:r>
        <w:rPr>
          <w:i/>
          <w:sz w:val="24"/>
          <w:szCs w:val="24"/>
        </w:rPr>
        <w:t>Present examples on PowerPoint slide.</w:t>
      </w:r>
    </w:p>
    <w:p w:rsidR="00B147E3" w:rsidRDefault="00B147E3" w:rsidP="00B147E3">
      <w:pPr>
        <w:pStyle w:val="ListParagraph"/>
        <w:numPr>
          <w:ilvl w:val="0"/>
          <w:numId w:val="14"/>
        </w:numPr>
        <w:spacing w:line="240" w:lineRule="auto"/>
        <w:rPr>
          <w:i/>
          <w:sz w:val="24"/>
          <w:szCs w:val="24"/>
        </w:rPr>
      </w:pPr>
      <w:r>
        <w:rPr>
          <w:i/>
          <w:sz w:val="24"/>
          <w:szCs w:val="24"/>
        </w:rPr>
        <w:t>Show clip example of Dead Metaphor from “Tommy Boy”.</w:t>
      </w:r>
    </w:p>
    <w:p w:rsidR="00B147E3" w:rsidRDefault="00B147E3" w:rsidP="00B147E3">
      <w:pPr>
        <w:pStyle w:val="ListParagraph"/>
        <w:numPr>
          <w:ilvl w:val="0"/>
          <w:numId w:val="12"/>
        </w:numPr>
        <w:spacing w:line="240" w:lineRule="auto"/>
        <w:rPr>
          <w:sz w:val="24"/>
          <w:szCs w:val="24"/>
        </w:rPr>
      </w:pPr>
      <w:r>
        <w:rPr>
          <w:sz w:val="24"/>
          <w:szCs w:val="24"/>
        </w:rPr>
        <w:t>Give loose, understandable definition of Synecdoche Metaphor.</w:t>
      </w:r>
    </w:p>
    <w:p w:rsidR="00B147E3" w:rsidRDefault="00B147E3" w:rsidP="00B147E3">
      <w:pPr>
        <w:pStyle w:val="ListParagraph"/>
        <w:numPr>
          <w:ilvl w:val="0"/>
          <w:numId w:val="15"/>
        </w:numPr>
        <w:spacing w:line="240" w:lineRule="auto"/>
        <w:rPr>
          <w:i/>
          <w:sz w:val="24"/>
          <w:szCs w:val="24"/>
        </w:rPr>
      </w:pPr>
      <w:r>
        <w:rPr>
          <w:i/>
          <w:sz w:val="24"/>
          <w:szCs w:val="24"/>
        </w:rPr>
        <w:t>Present examples on PowerPoint slide.</w:t>
      </w:r>
    </w:p>
    <w:p w:rsidR="00B147E3" w:rsidRPr="00B147E3" w:rsidRDefault="00B147E3" w:rsidP="00B147E3">
      <w:pPr>
        <w:pStyle w:val="ListParagraph"/>
        <w:numPr>
          <w:ilvl w:val="0"/>
          <w:numId w:val="12"/>
        </w:numPr>
        <w:spacing w:line="240" w:lineRule="auto"/>
        <w:rPr>
          <w:i/>
          <w:sz w:val="24"/>
          <w:szCs w:val="24"/>
        </w:rPr>
      </w:pPr>
      <w:r>
        <w:rPr>
          <w:sz w:val="24"/>
          <w:szCs w:val="24"/>
        </w:rPr>
        <w:t>Give loose, understandable definition of Simple Metaphor.</w:t>
      </w:r>
    </w:p>
    <w:p w:rsidR="00B147E3" w:rsidRDefault="00B147E3" w:rsidP="00B147E3">
      <w:pPr>
        <w:pStyle w:val="ListParagraph"/>
        <w:numPr>
          <w:ilvl w:val="0"/>
          <w:numId w:val="16"/>
        </w:numPr>
        <w:spacing w:line="240" w:lineRule="auto"/>
        <w:rPr>
          <w:i/>
          <w:sz w:val="24"/>
          <w:szCs w:val="24"/>
        </w:rPr>
      </w:pPr>
      <w:r>
        <w:rPr>
          <w:i/>
          <w:sz w:val="24"/>
          <w:szCs w:val="24"/>
        </w:rPr>
        <w:t>Present examples with “</w:t>
      </w:r>
      <w:proofErr w:type="spellStart"/>
      <w:r>
        <w:rPr>
          <w:i/>
          <w:sz w:val="24"/>
          <w:szCs w:val="24"/>
        </w:rPr>
        <w:t>HoldenSpeak</w:t>
      </w:r>
      <w:proofErr w:type="spellEnd"/>
      <w:r>
        <w:rPr>
          <w:i/>
          <w:sz w:val="24"/>
          <w:szCs w:val="24"/>
        </w:rPr>
        <w:t>” on PowerPoint slide.</w:t>
      </w:r>
    </w:p>
    <w:p w:rsidR="00B147E3" w:rsidRDefault="00B147E3" w:rsidP="00B147E3">
      <w:pPr>
        <w:pStyle w:val="ListParagraph"/>
        <w:numPr>
          <w:ilvl w:val="0"/>
          <w:numId w:val="16"/>
        </w:numPr>
        <w:spacing w:line="240" w:lineRule="auto"/>
        <w:rPr>
          <w:i/>
          <w:sz w:val="24"/>
          <w:szCs w:val="24"/>
        </w:rPr>
      </w:pPr>
      <w:r>
        <w:rPr>
          <w:i/>
          <w:sz w:val="24"/>
          <w:szCs w:val="24"/>
        </w:rPr>
        <w:t>Explain the use of simple metaphor in “The Catcher in the Rye.”</w:t>
      </w:r>
    </w:p>
    <w:p w:rsidR="00B147E3" w:rsidRDefault="00B147E3" w:rsidP="00B147E3">
      <w:pPr>
        <w:pStyle w:val="ListParagraph"/>
        <w:numPr>
          <w:ilvl w:val="0"/>
          <w:numId w:val="1"/>
        </w:numPr>
        <w:spacing w:line="240" w:lineRule="auto"/>
        <w:rPr>
          <w:sz w:val="24"/>
          <w:szCs w:val="24"/>
        </w:rPr>
      </w:pPr>
      <w:r>
        <w:rPr>
          <w:sz w:val="24"/>
          <w:szCs w:val="24"/>
        </w:rPr>
        <w:t>Group Activity – 15 minutes</w:t>
      </w:r>
    </w:p>
    <w:p w:rsidR="00B147E3" w:rsidRPr="005865A1" w:rsidRDefault="005865A1" w:rsidP="00B147E3">
      <w:pPr>
        <w:pStyle w:val="ListParagraph"/>
        <w:numPr>
          <w:ilvl w:val="0"/>
          <w:numId w:val="17"/>
        </w:numPr>
        <w:spacing w:line="240" w:lineRule="auto"/>
        <w:rPr>
          <w:i/>
          <w:sz w:val="24"/>
          <w:szCs w:val="24"/>
        </w:rPr>
      </w:pPr>
      <w:r>
        <w:rPr>
          <w:sz w:val="24"/>
          <w:szCs w:val="24"/>
        </w:rPr>
        <w:t>Divide groups by having students count off.</w:t>
      </w:r>
    </w:p>
    <w:p w:rsidR="005865A1" w:rsidRPr="005865A1" w:rsidRDefault="005865A1" w:rsidP="00B147E3">
      <w:pPr>
        <w:pStyle w:val="ListParagraph"/>
        <w:numPr>
          <w:ilvl w:val="0"/>
          <w:numId w:val="17"/>
        </w:numPr>
        <w:spacing w:line="240" w:lineRule="auto"/>
        <w:rPr>
          <w:i/>
          <w:sz w:val="24"/>
          <w:szCs w:val="24"/>
        </w:rPr>
      </w:pPr>
      <w:r>
        <w:rPr>
          <w:sz w:val="24"/>
          <w:szCs w:val="24"/>
        </w:rPr>
        <w:t>When groups are formed, give instructions for group metaphor/simile activity.</w:t>
      </w:r>
    </w:p>
    <w:p w:rsidR="005865A1" w:rsidRPr="005865A1" w:rsidRDefault="005865A1" w:rsidP="00B147E3">
      <w:pPr>
        <w:pStyle w:val="ListParagraph"/>
        <w:numPr>
          <w:ilvl w:val="0"/>
          <w:numId w:val="17"/>
        </w:numPr>
        <w:spacing w:line="240" w:lineRule="auto"/>
        <w:rPr>
          <w:i/>
          <w:sz w:val="24"/>
          <w:szCs w:val="24"/>
        </w:rPr>
      </w:pPr>
      <w:r>
        <w:rPr>
          <w:sz w:val="24"/>
          <w:szCs w:val="24"/>
        </w:rPr>
        <w:t>While handing out Activity Sheet, explain that they will be writing a metaphor/simile piece.</w:t>
      </w:r>
    </w:p>
    <w:p w:rsidR="005865A1" w:rsidRDefault="005865A1" w:rsidP="005865A1">
      <w:pPr>
        <w:pStyle w:val="ListParagraph"/>
        <w:numPr>
          <w:ilvl w:val="0"/>
          <w:numId w:val="17"/>
        </w:numPr>
        <w:spacing w:line="240" w:lineRule="auto"/>
        <w:rPr>
          <w:i/>
          <w:sz w:val="24"/>
          <w:szCs w:val="24"/>
        </w:rPr>
      </w:pPr>
      <w:r>
        <w:rPr>
          <w:sz w:val="24"/>
          <w:szCs w:val="24"/>
        </w:rPr>
        <w:t>While students are working on Activity Sheet, walk among them and remind them to think about the following:</w:t>
      </w:r>
    </w:p>
    <w:p w:rsidR="005865A1" w:rsidRDefault="005865A1" w:rsidP="005865A1">
      <w:pPr>
        <w:pStyle w:val="ListParagraph"/>
        <w:numPr>
          <w:ilvl w:val="0"/>
          <w:numId w:val="19"/>
        </w:numPr>
        <w:spacing w:line="240" w:lineRule="auto"/>
        <w:rPr>
          <w:i/>
          <w:sz w:val="24"/>
          <w:szCs w:val="24"/>
        </w:rPr>
      </w:pPr>
      <w:r>
        <w:rPr>
          <w:i/>
          <w:sz w:val="24"/>
          <w:szCs w:val="24"/>
        </w:rPr>
        <w:t>What ways can we be most descriptive in our writing?</w:t>
      </w:r>
    </w:p>
    <w:p w:rsidR="005865A1" w:rsidRDefault="005865A1" w:rsidP="005865A1">
      <w:pPr>
        <w:pStyle w:val="ListParagraph"/>
        <w:numPr>
          <w:ilvl w:val="0"/>
          <w:numId w:val="19"/>
        </w:numPr>
        <w:spacing w:line="240" w:lineRule="auto"/>
        <w:rPr>
          <w:i/>
          <w:sz w:val="24"/>
          <w:szCs w:val="24"/>
        </w:rPr>
      </w:pPr>
      <w:r>
        <w:rPr>
          <w:i/>
          <w:sz w:val="24"/>
          <w:szCs w:val="24"/>
        </w:rPr>
        <w:t>What words will be most important?</w:t>
      </w:r>
    </w:p>
    <w:p w:rsidR="005865A1" w:rsidRDefault="005865A1" w:rsidP="005865A1">
      <w:pPr>
        <w:pStyle w:val="ListParagraph"/>
        <w:numPr>
          <w:ilvl w:val="0"/>
          <w:numId w:val="19"/>
        </w:numPr>
        <w:spacing w:line="240" w:lineRule="auto"/>
        <w:rPr>
          <w:i/>
          <w:sz w:val="24"/>
          <w:szCs w:val="24"/>
        </w:rPr>
      </w:pPr>
      <w:r>
        <w:rPr>
          <w:i/>
          <w:sz w:val="24"/>
          <w:szCs w:val="24"/>
        </w:rPr>
        <w:t>How will the words we choose convey our meaning?</w:t>
      </w:r>
    </w:p>
    <w:p w:rsidR="005865A1" w:rsidRDefault="005865A1" w:rsidP="005865A1">
      <w:pPr>
        <w:pStyle w:val="ListParagraph"/>
        <w:numPr>
          <w:ilvl w:val="0"/>
          <w:numId w:val="19"/>
        </w:numPr>
        <w:spacing w:line="240" w:lineRule="auto"/>
        <w:rPr>
          <w:i/>
          <w:sz w:val="24"/>
          <w:szCs w:val="24"/>
        </w:rPr>
      </w:pPr>
      <w:r>
        <w:rPr>
          <w:i/>
          <w:sz w:val="24"/>
          <w:szCs w:val="24"/>
        </w:rPr>
        <w:t>How will the words we use affect the reader?</w:t>
      </w:r>
    </w:p>
    <w:p w:rsidR="00F82C2F" w:rsidRDefault="00F82C2F" w:rsidP="00F82C2F">
      <w:pPr>
        <w:spacing w:line="240" w:lineRule="auto"/>
        <w:rPr>
          <w:i/>
          <w:sz w:val="24"/>
          <w:szCs w:val="24"/>
        </w:rPr>
      </w:pPr>
    </w:p>
    <w:p w:rsidR="00F82C2F" w:rsidRPr="00F82C2F" w:rsidRDefault="00F82C2F" w:rsidP="00F82C2F">
      <w:pPr>
        <w:pStyle w:val="ListParagraph"/>
        <w:numPr>
          <w:ilvl w:val="0"/>
          <w:numId w:val="20"/>
        </w:numPr>
        <w:spacing w:line="240" w:lineRule="auto"/>
        <w:rPr>
          <w:sz w:val="24"/>
          <w:szCs w:val="24"/>
        </w:rPr>
      </w:pPr>
      <w:r>
        <w:rPr>
          <w:sz w:val="24"/>
          <w:szCs w:val="24"/>
        </w:rPr>
        <w:lastRenderedPageBreak/>
        <w:t>Have students turn in their group activity sheets when time is up.</w:t>
      </w:r>
    </w:p>
    <w:p w:rsidR="005865A1" w:rsidRPr="005865A1" w:rsidRDefault="00F82C2F" w:rsidP="005865A1">
      <w:pPr>
        <w:pStyle w:val="ListParagraph"/>
        <w:numPr>
          <w:ilvl w:val="0"/>
          <w:numId w:val="20"/>
        </w:numPr>
        <w:spacing w:line="240" w:lineRule="auto"/>
        <w:rPr>
          <w:sz w:val="24"/>
          <w:szCs w:val="24"/>
        </w:rPr>
      </w:pPr>
      <w:r>
        <w:rPr>
          <w:sz w:val="24"/>
          <w:szCs w:val="24"/>
        </w:rPr>
        <w:t>As they are getting ready to leave, r</w:t>
      </w:r>
      <w:r w:rsidR="005865A1" w:rsidRPr="005865A1">
        <w:rPr>
          <w:sz w:val="24"/>
          <w:szCs w:val="24"/>
        </w:rPr>
        <w:t xml:space="preserve">emind students that they will begin working </w:t>
      </w:r>
      <w:r>
        <w:rPr>
          <w:sz w:val="24"/>
          <w:szCs w:val="24"/>
        </w:rPr>
        <w:t xml:space="preserve">the next day </w:t>
      </w:r>
      <w:r w:rsidR="005865A1" w:rsidRPr="005865A1">
        <w:rPr>
          <w:sz w:val="24"/>
          <w:szCs w:val="24"/>
        </w:rPr>
        <w:t>on their metaphor/simile pieces for feather circle and to be thinking about how they will accomplish this.</w:t>
      </w:r>
    </w:p>
    <w:p w:rsidR="005865A1" w:rsidRPr="00F82C2F" w:rsidRDefault="005865A1" w:rsidP="00F82C2F">
      <w:pPr>
        <w:pStyle w:val="ListParagraph"/>
        <w:numPr>
          <w:ilvl w:val="0"/>
          <w:numId w:val="20"/>
        </w:numPr>
        <w:spacing w:line="240" w:lineRule="auto"/>
        <w:rPr>
          <w:sz w:val="24"/>
          <w:szCs w:val="24"/>
        </w:rPr>
      </w:pPr>
      <w:r w:rsidRPr="00F82C2F">
        <w:rPr>
          <w:sz w:val="24"/>
          <w:szCs w:val="24"/>
        </w:rPr>
        <w:t xml:space="preserve">Remind students to read the next assigned pages </w:t>
      </w:r>
      <w:r w:rsidR="00F3649B">
        <w:rPr>
          <w:sz w:val="24"/>
          <w:szCs w:val="24"/>
        </w:rPr>
        <w:t xml:space="preserve">in </w:t>
      </w:r>
      <w:r w:rsidR="00F3649B">
        <w:rPr>
          <w:i/>
          <w:sz w:val="24"/>
          <w:szCs w:val="24"/>
        </w:rPr>
        <w:t xml:space="preserve">The Catcher in the Rye </w:t>
      </w:r>
      <w:r w:rsidRPr="00F82C2F">
        <w:rPr>
          <w:sz w:val="24"/>
          <w:szCs w:val="24"/>
        </w:rPr>
        <w:t>for homework.</w:t>
      </w:r>
    </w:p>
    <w:p w:rsidR="005865A1" w:rsidRPr="00F82C2F" w:rsidRDefault="005865A1" w:rsidP="00F82C2F">
      <w:pPr>
        <w:pStyle w:val="ListParagraph"/>
        <w:numPr>
          <w:ilvl w:val="0"/>
          <w:numId w:val="20"/>
        </w:numPr>
        <w:spacing w:line="240" w:lineRule="auto"/>
        <w:rPr>
          <w:sz w:val="24"/>
          <w:szCs w:val="24"/>
        </w:rPr>
      </w:pPr>
      <w:r w:rsidRPr="00F82C2F">
        <w:rPr>
          <w:sz w:val="24"/>
          <w:szCs w:val="24"/>
        </w:rPr>
        <w:t>Wish them a good day.</w:t>
      </w:r>
    </w:p>
    <w:p w:rsidR="005865A1" w:rsidRPr="005865A1" w:rsidRDefault="005865A1" w:rsidP="005865A1">
      <w:pPr>
        <w:pStyle w:val="ListParagraph"/>
        <w:spacing w:line="240" w:lineRule="auto"/>
        <w:ind w:left="1800"/>
        <w:rPr>
          <w:sz w:val="24"/>
          <w:szCs w:val="24"/>
        </w:rPr>
      </w:pPr>
    </w:p>
    <w:p w:rsidR="00E06A67" w:rsidRPr="005865A1" w:rsidRDefault="00E06A67" w:rsidP="00F82C2F">
      <w:pPr>
        <w:spacing w:line="240" w:lineRule="auto"/>
        <w:rPr>
          <w:sz w:val="24"/>
          <w:szCs w:val="24"/>
        </w:rPr>
      </w:pPr>
      <w:r>
        <w:rPr>
          <w:b/>
          <w:sz w:val="24"/>
          <w:szCs w:val="24"/>
          <w:u w:val="single"/>
        </w:rPr>
        <w:t>Assessment:</w:t>
      </w:r>
      <w:r w:rsidR="005865A1">
        <w:rPr>
          <w:sz w:val="24"/>
          <w:szCs w:val="24"/>
        </w:rPr>
        <w:t xml:space="preserve"> Students will turn in their</w:t>
      </w:r>
      <w:r w:rsidR="00F82C2F">
        <w:rPr>
          <w:sz w:val="24"/>
          <w:szCs w:val="24"/>
        </w:rPr>
        <w:t xml:space="preserve"> group activity sheets at the end of class. The activity sheet will consist of boring, bland, non-descriptive sentences that the students will turn into stunning, life-breathing sentences by adding descriptive metaphors and/or similes. The students will work together to re-form these sentences and explain whether the sentence is a metaphor or a simile.</w:t>
      </w:r>
    </w:p>
    <w:p w:rsidR="00E06A67" w:rsidRPr="00F82C2F" w:rsidRDefault="00E06A67" w:rsidP="00F82C2F">
      <w:pPr>
        <w:spacing w:line="240" w:lineRule="auto"/>
        <w:rPr>
          <w:sz w:val="24"/>
          <w:szCs w:val="24"/>
        </w:rPr>
      </w:pPr>
      <w:r>
        <w:rPr>
          <w:b/>
          <w:sz w:val="24"/>
          <w:szCs w:val="24"/>
          <w:u w:val="single"/>
        </w:rPr>
        <w:t>Extension:</w:t>
      </w:r>
      <w:r w:rsidR="00F82C2F">
        <w:rPr>
          <w:sz w:val="24"/>
          <w:szCs w:val="24"/>
        </w:rPr>
        <w:t xml:space="preserve"> This lesson will be introduced about the fourth of the way through the book, </w:t>
      </w:r>
      <w:r w:rsidR="00F82C2F">
        <w:rPr>
          <w:i/>
          <w:sz w:val="24"/>
          <w:szCs w:val="24"/>
        </w:rPr>
        <w:t xml:space="preserve">The Catcher in the Rye. </w:t>
      </w:r>
      <w:r w:rsidR="00F82C2F">
        <w:rPr>
          <w:sz w:val="24"/>
          <w:szCs w:val="24"/>
        </w:rPr>
        <w:t>This lesson will segue into the lesson for a written metaphor/simile piece that can later be re-purposed for a lengthier essay. Students will need to be actively engaged in order to understand what metaphor an</w:t>
      </w:r>
      <w:r w:rsidR="00F3649B">
        <w:rPr>
          <w:sz w:val="24"/>
          <w:szCs w:val="24"/>
        </w:rPr>
        <w:t>d simile are and apply the idea</w:t>
      </w:r>
      <w:r w:rsidR="00F82C2F">
        <w:rPr>
          <w:sz w:val="24"/>
          <w:szCs w:val="24"/>
        </w:rPr>
        <w:t xml:space="preserve">s of </w:t>
      </w:r>
      <w:r w:rsidR="00F3649B">
        <w:rPr>
          <w:sz w:val="24"/>
          <w:szCs w:val="24"/>
        </w:rPr>
        <w:t>metaphor and simile to their writing.</w:t>
      </w:r>
    </w:p>
    <w:p w:rsidR="00E06A67" w:rsidRDefault="00E06A67" w:rsidP="00F82C2F">
      <w:pPr>
        <w:spacing w:line="240" w:lineRule="auto"/>
        <w:rPr>
          <w:b/>
          <w:sz w:val="24"/>
          <w:szCs w:val="24"/>
          <w:u w:val="single"/>
        </w:rPr>
      </w:pPr>
      <w:r>
        <w:rPr>
          <w:b/>
          <w:sz w:val="24"/>
          <w:szCs w:val="24"/>
          <w:u w:val="single"/>
        </w:rPr>
        <w:t>Remediation:</w:t>
      </w:r>
      <w:r w:rsidR="00F82C2F" w:rsidRPr="00F82C2F">
        <w:rPr>
          <w:sz w:val="24"/>
          <w:szCs w:val="24"/>
        </w:rPr>
        <w:t xml:space="preserve"> </w:t>
      </w:r>
      <w:r w:rsidR="00F82C2F">
        <w:rPr>
          <w:sz w:val="24"/>
          <w:szCs w:val="24"/>
        </w:rPr>
        <w:t xml:space="preserve">Print-outs of the PowerPoint will be available upon request. All </w:t>
      </w:r>
      <w:proofErr w:type="spellStart"/>
      <w:r w:rsidR="00F82C2F">
        <w:rPr>
          <w:sz w:val="24"/>
          <w:szCs w:val="24"/>
        </w:rPr>
        <w:t>PowerPoints</w:t>
      </w:r>
      <w:proofErr w:type="spellEnd"/>
      <w:r w:rsidR="00F82C2F">
        <w:rPr>
          <w:sz w:val="24"/>
          <w:szCs w:val="24"/>
        </w:rPr>
        <w:t xml:space="preserve"> will be available for students via the school homework website.</w:t>
      </w:r>
    </w:p>
    <w:p w:rsidR="00D06005" w:rsidRDefault="00E06A67" w:rsidP="00D06005">
      <w:pPr>
        <w:spacing w:line="240" w:lineRule="auto"/>
        <w:rPr>
          <w:sz w:val="24"/>
          <w:szCs w:val="24"/>
        </w:rPr>
      </w:pPr>
      <w:r>
        <w:rPr>
          <w:b/>
          <w:sz w:val="24"/>
          <w:szCs w:val="24"/>
          <w:u w:val="single"/>
        </w:rPr>
        <w:t>Works Cited and Consulted:</w:t>
      </w:r>
      <w:r w:rsidR="00F3649B">
        <w:rPr>
          <w:sz w:val="24"/>
          <w:szCs w:val="24"/>
        </w:rPr>
        <w:t xml:space="preserve"> </w:t>
      </w:r>
    </w:p>
    <w:p w:rsidR="00D06005" w:rsidRDefault="00D06005" w:rsidP="00D06005">
      <w:pPr>
        <w:spacing w:line="240" w:lineRule="auto"/>
        <w:rPr>
          <w:sz w:val="24"/>
          <w:szCs w:val="24"/>
        </w:rPr>
      </w:pPr>
      <w:r>
        <w:rPr>
          <w:sz w:val="24"/>
          <w:szCs w:val="24"/>
        </w:rPr>
        <w:t>American Heritage Dictionary</w:t>
      </w:r>
    </w:p>
    <w:p w:rsidR="00E06A67" w:rsidRPr="00F3649B" w:rsidRDefault="00F3649B" w:rsidP="00F3649B">
      <w:pPr>
        <w:spacing w:line="240" w:lineRule="auto"/>
        <w:rPr>
          <w:sz w:val="24"/>
          <w:szCs w:val="24"/>
        </w:rPr>
      </w:pPr>
      <w:hyperlink r:id="rId5" w:history="1">
        <w:r w:rsidRPr="00F3649B">
          <w:t xml:space="preserve"> </w:t>
        </w:r>
        <w:proofErr w:type="spellStart"/>
        <w:r w:rsidRPr="00F3649B">
          <w:rPr>
            <w:rStyle w:val="Hyperlink"/>
            <w:color w:val="auto"/>
            <w:sz w:val="24"/>
            <w:szCs w:val="24"/>
            <w:u w:val="none"/>
          </w:rPr>
          <w:t>Bevington</w:t>
        </w:r>
        <w:proofErr w:type="spellEnd"/>
        <w:r w:rsidRPr="00F3649B">
          <w:rPr>
            <w:rStyle w:val="Hyperlink"/>
            <w:color w:val="auto"/>
            <w:sz w:val="24"/>
            <w:szCs w:val="24"/>
            <w:u w:val="none"/>
          </w:rPr>
          <w:t xml:space="preserve">, David. </w:t>
        </w:r>
        <w:proofErr w:type="gramStart"/>
        <w:r w:rsidRPr="00F3649B">
          <w:rPr>
            <w:rStyle w:val="Hyperlink"/>
            <w:i/>
            <w:color w:val="auto"/>
            <w:sz w:val="24"/>
            <w:szCs w:val="24"/>
            <w:u w:val="none"/>
          </w:rPr>
          <w:t>The Complete Works of Shakespeare</w:t>
        </w:r>
        <w:r w:rsidRPr="00F3649B">
          <w:rPr>
            <w:rStyle w:val="Hyperlink"/>
            <w:color w:val="auto"/>
            <w:sz w:val="24"/>
            <w:szCs w:val="24"/>
            <w:u w:val="none"/>
          </w:rPr>
          <w:t>.</w:t>
        </w:r>
        <w:proofErr w:type="gramEnd"/>
        <w:r w:rsidRPr="00F3649B">
          <w:rPr>
            <w:rStyle w:val="Hyperlink"/>
            <w:color w:val="auto"/>
            <w:sz w:val="24"/>
            <w:szCs w:val="24"/>
            <w:u w:val="none"/>
          </w:rPr>
          <w:t xml:space="preserve"> </w:t>
        </w:r>
        <w:proofErr w:type="gramStart"/>
        <w:r w:rsidRPr="00F3649B">
          <w:rPr>
            <w:rStyle w:val="Hyperlink"/>
            <w:color w:val="auto"/>
            <w:sz w:val="24"/>
            <w:szCs w:val="24"/>
            <w:u w:val="none"/>
          </w:rPr>
          <w:t>5th Ed.</w:t>
        </w:r>
        <w:proofErr w:type="gramEnd"/>
        <w:r w:rsidRPr="00F3649B">
          <w:rPr>
            <w:rStyle w:val="Hyperlink"/>
            <w:color w:val="auto"/>
            <w:sz w:val="24"/>
            <w:szCs w:val="24"/>
            <w:u w:val="none"/>
          </w:rPr>
          <w:t xml:space="preserve"> New York: Pearson Longman, </w:t>
        </w:r>
        <w:r w:rsidRPr="00F3649B">
          <w:rPr>
            <w:rStyle w:val="Hyperlink"/>
            <w:color w:val="auto"/>
            <w:sz w:val="24"/>
            <w:szCs w:val="24"/>
            <w:u w:val="none"/>
          </w:rPr>
          <w:tab/>
          <w:t>2003. Print.</w:t>
        </w:r>
      </w:hyperlink>
      <w:r w:rsidRPr="00F3649B">
        <w:rPr>
          <w:sz w:val="24"/>
          <w:szCs w:val="24"/>
        </w:rPr>
        <w:t xml:space="preserve"> </w:t>
      </w:r>
    </w:p>
    <w:p w:rsidR="00F3649B" w:rsidRDefault="00D06005" w:rsidP="00F3649B">
      <w:pPr>
        <w:spacing w:line="240" w:lineRule="auto"/>
        <w:rPr>
          <w:sz w:val="24"/>
          <w:szCs w:val="24"/>
        </w:rPr>
      </w:pPr>
      <w:hyperlink r:id="rId6" w:history="1">
        <w:r w:rsidRPr="005E7588">
          <w:rPr>
            <w:rStyle w:val="Hyperlink"/>
            <w:sz w:val="24"/>
            <w:szCs w:val="24"/>
          </w:rPr>
          <w:t>www.literaryzone.com</w:t>
        </w:r>
      </w:hyperlink>
    </w:p>
    <w:p w:rsidR="00D06005" w:rsidRDefault="00D06005" w:rsidP="00F3649B">
      <w:pPr>
        <w:rPr>
          <w:sz w:val="24"/>
          <w:szCs w:val="24"/>
        </w:rPr>
      </w:pPr>
      <w:hyperlink w:history="1">
        <w:r w:rsidRPr="005E7588">
          <w:rPr>
            <w:rStyle w:val="Hyperlink"/>
            <w:sz w:val="24"/>
            <w:szCs w:val="24"/>
          </w:rPr>
          <w:t>www.wikipedia. org</w:t>
        </w:r>
      </w:hyperlink>
    </w:p>
    <w:p w:rsidR="00241CBF" w:rsidRDefault="00F3649B" w:rsidP="00F3649B">
      <w:r w:rsidRPr="00F3649B">
        <w:t>www.youtube.</w:t>
      </w:r>
      <w:r>
        <w:t>com</w:t>
      </w:r>
    </w:p>
    <w:sectPr w:rsidR="00241CBF" w:rsidSect="006843B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C58C0"/>
    <w:multiLevelType w:val="hybridMultilevel"/>
    <w:tmpl w:val="DDD283AC"/>
    <w:lvl w:ilvl="0" w:tplc="F31E6DD4">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nsid w:val="0D3270AA"/>
    <w:multiLevelType w:val="hybridMultilevel"/>
    <w:tmpl w:val="707A7C8A"/>
    <w:lvl w:ilvl="0" w:tplc="2CC86D02">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
    <w:nsid w:val="15691ABA"/>
    <w:multiLevelType w:val="hybridMultilevel"/>
    <w:tmpl w:val="CF66F706"/>
    <w:lvl w:ilvl="0" w:tplc="719A908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A184A15"/>
    <w:multiLevelType w:val="hybridMultilevel"/>
    <w:tmpl w:val="F10CFB28"/>
    <w:lvl w:ilvl="0" w:tplc="4D7E377C">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235060CF"/>
    <w:multiLevelType w:val="hybridMultilevel"/>
    <w:tmpl w:val="608653FE"/>
    <w:lvl w:ilvl="0" w:tplc="BC8CE03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
    <w:nsid w:val="25DB765D"/>
    <w:multiLevelType w:val="hybridMultilevel"/>
    <w:tmpl w:val="0D6E8FCC"/>
    <w:lvl w:ilvl="0" w:tplc="6762766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
    <w:nsid w:val="2ABB71C3"/>
    <w:multiLevelType w:val="hybridMultilevel"/>
    <w:tmpl w:val="B360DE4E"/>
    <w:lvl w:ilvl="0" w:tplc="3DB23334">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nsid w:val="2DAD0707"/>
    <w:multiLevelType w:val="hybridMultilevel"/>
    <w:tmpl w:val="FC3ACD92"/>
    <w:lvl w:ilvl="0" w:tplc="3BF6C22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8">
    <w:nsid w:val="2FB0258B"/>
    <w:multiLevelType w:val="hybridMultilevel"/>
    <w:tmpl w:val="55564DEE"/>
    <w:lvl w:ilvl="0" w:tplc="DC80CCAA">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
    <w:nsid w:val="32385DDA"/>
    <w:multiLevelType w:val="hybridMultilevel"/>
    <w:tmpl w:val="8E5034D2"/>
    <w:lvl w:ilvl="0" w:tplc="D158A09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0">
    <w:nsid w:val="5021454C"/>
    <w:multiLevelType w:val="hybridMultilevel"/>
    <w:tmpl w:val="967A4818"/>
    <w:lvl w:ilvl="0" w:tplc="CE4E1B7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nsid w:val="5C364DB3"/>
    <w:multiLevelType w:val="hybridMultilevel"/>
    <w:tmpl w:val="B0FE6BD8"/>
    <w:lvl w:ilvl="0" w:tplc="AA2E1638">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2">
    <w:nsid w:val="608D4FC0"/>
    <w:multiLevelType w:val="hybridMultilevel"/>
    <w:tmpl w:val="B9384684"/>
    <w:lvl w:ilvl="0" w:tplc="EB1ADCA8">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68695390"/>
    <w:multiLevelType w:val="hybridMultilevel"/>
    <w:tmpl w:val="B630DA1E"/>
    <w:lvl w:ilvl="0" w:tplc="C900A3AE">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nsid w:val="687F2573"/>
    <w:multiLevelType w:val="hybridMultilevel"/>
    <w:tmpl w:val="C27ED472"/>
    <w:lvl w:ilvl="0" w:tplc="794A6A42">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6A4359D8"/>
    <w:multiLevelType w:val="hybridMultilevel"/>
    <w:tmpl w:val="073E4B5A"/>
    <w:lvl w:ilvl="0" w:tplc="0ECAB98E">
      <w:start w:val="1"/>
      <w:numFmt w:val="lowerRoman"/>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6">
    <w:nsid w:val="71AF05EF"/>
    <w:multiLevelType w:val="hybridMultilevel"/>
    <w:tmpl w:val="DCE49DB0"/>
    <w:lvl w:ilvl="0" w:tplc="A08A72D4">
      <w:start w:val="1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nsid w:val="738D2909"/>
    <w:multiLevelType w:val="hybridMultilevel"/>
    <w:tmpl w:val="AD923554"/>
    <w:lvl w:ilvl="0" w:tplc="D5746D0A">
      <w:start w:val="1"/>
      <w:numFmt w:val="lowerLetter"/>
      <w:lvlText w:val="%1."/>
      <w:lvlJc w:val="left"/>
      <w:pPr>
        <w:ind w:left="2160" w:hanging="360"/>
      </w:pPr>
      <w:rPr>
        <w:rFonts w:hint="default"/>
        <w:i/>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8">
    <w:nsid w:val="74460449"/>
    <w:multiLevelType w:val="hybridMultilevel"/>
    <w:tmpl w:val="ED3A8508"/>
    <w:lvl w:ilvl="0" w:tplc="E37471E6">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9">
    <w:nsid w:val="7A8C10C3"/>
    <w:multiLevelType w:val="hybridMultilevel"/>
    <w:tmpl w:val="F940BA60"/>
    <w:lvl w:ilvl="0" w:tplc="27DA52BA">
      <w:start w:val="1"/>
      <w:numFmt w:val="low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num w:numId="1">
    <w:abstractNumId w:val="5"/>
  </w:num>
  <w:num w:numId="2">
    <w:abstractNumId w:val="17"/>
  </w:num>
  <w:num w:numId="3">
    <w:abstractNumId w:val="14"/>
  </w:num>
  <w:num w:numId="4">
    <w:abstractNumId w:val="19"/>
  </w:num>
  <w:num w:numId="5">
    <w:abstractNumId w:val="18"/>
  </w:num>
  <w:num w:numId="6">
    <w:abstractNumId w:val="1"/>
  </w:num>
  <w:num w:numId="7">
    <w:abstractNumId w:val="9"/>
  </w:num>
  <w:num w:numId="8">
    <w:abstractNumId w:val="2"/>
  </w:num>
  <w:num w:numId="9">
    <w:abstractNumId w:val="0"/>
  </w:num>
  <w:num w:numId="10">
    <w:abstractNumId w:val="10"/>
  </w:num>
  <w:num w:numId="11">
    <w:abstractNumId w:val="11"/>
  </w:num>
  <w:num w:numId="12">
    <w:abstractNumId w:val="13"/>
  </w:num>
  <w:num w:numId="13">
    <w:abstractNumId w:val="4"/>
  </w:num>
  <w:num w:numId="14">
    <w:abstractNumId w:val="8"/>
  </w:num>
  <w:num w:numId="15">
    <w:abstractNumId w:val="12"/>
  </w:num>
  <w:num w:numId="16">
    <w:abstractNumId w:val="15"/>
  </w:num>
  <w:num w:numId="17">
    <w:abstractNumId w:val="3"/>
  </w:num>
  <w:num w:numId="18">
    <w:abstractNumId w:val="7"/>
  </w:num>
  <w:num w:numId="19">
    <w:abstractNumId w:val="6"/>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7639C"/>
    <w:rsid w:val="000D4705"/>
    <w:rsid w:val="000D76F9"/>
    <w:rsid w:val="000F45B6"/>
    <w:rsid w:val="0010088D"/>
    <w:rsid w:val="00122728"/>
    <w:rsid w:val="0017639C"/>
    <w:rsid w:val="00180D9E"/>
    <w:rsid w:val="002C1656"/>
    <w:rsid w:val="00353114"/>
    <w:rsid w:val="00375C11"/>
    <w:rsid w:val="004B01FA"/>
    <w:rsid w:val="004D5618"/>
    <w:rsid w:val="004F40F0"/>
    <w:rsid w:val="00571553"/>
    <w:rsid w:val="005865A1"/>
    <w:rsid w:val="006843B7"/>
    <w:rsid w:val="006957D3"/>
    <w:rsid w:val="00761199"/>
    <w:rsid w:val="008365CA"/>
    <w:rsid w:val="008946D0"/>
    <w:rsid w:val="0097457E"/>
    <w:rsid w:val="00A8279F"/>
    <w:rsid w:val="00AD028E"/>
    <w:rsid w:val="00B147E3"/>
    <w:rsid w:val="00B42823"/>
    <w:rsid w:val="00BA4071"/>
    <w:rsid w:val="00D06005"/>
    <w:rsid w:val="00D913DA"/>
    <w:rsid w:val="00E06A67"/>
    <w:rsid w:val="00F3649B"/>
    <w:rsid w:val="00F82C2F"/>
    <w:rsid w:val="00FD66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06A67"/>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957D3"/>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2C1656"/>
    <w:pPr>
      <w:ind w:left="720"/>
      <w:contextualSpacing/>
    </w:pPr>
  </w:style>
  <w:style w:type="character" w:styleId="Hyperlink">
    <w:name w:val="Hyperlink"/>
    <w:basedOn w:val="DefaultParagraphFont"/>
    <w:uiPriority w:val="99"/>
    <w:unhideWhenUsed/>
    <w:rsid w:val="00F3649B"/>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teraryzone.com" TargetMode="External"/><Relationship Id="rId5" Type="http://schemas.openxmlformats.org/officeDocument/2006/relationships/hyperlink" Target="http://www.youtube.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1732</Words>
  <Characters>9875</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dc:creator>
  <cp:lastModifiedBy>John</cp:lastModifiedBy>
  <cp:revision>2</cp:revision>
  <dcterms:created xsi:type="dcterms:W3CDTF">2010-06-22T05:07:00Z</dcterms:created>
  <dcterms:modified xsi:type="dcterms:W3CDTF">2010-06-22T05:07:00Z</dcterms:modified>
</cp:coreProperties>
</file>